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3871B" w14:textId="77777777" w:rsidR="00C013D9" w:rsidRPr="00C013D9" w:rsidRDefault="00C013D9" w:rsidP="39925169">
      <w:pPr>
        <w:pStyle w:val="Heading1"/>
        <w:jc w:val="center"/>
        <w:rPr>
          <w:rFonts w:ascii="Times New Roman" w:eastAsia="Times New Roman" w:hAnsi="Times New Roman" w:cs="Times New Roman"/>
          <w:sz w:val="28"/>
          <w:szCs w:val="28"/>
          <w:lang w:val="en-US" w:eastAsia="zh-CN"/>
        </w:rPr>
      </w:pPr>
      <w:r>
        <w:rPr>
          <w:noProof/>
          <w:lang w:eastAsia="en-IE"/>
        </w:rPr>
        <w:drawing>
          <wp:inline distT="0" distB="0" distL="0" distR="0" wp14:anchorId="51FAACE9" wp14:editId="3DE7636C">
            <wp:extent cx="1057275" cy="1181100"/>
            <wp:effectExtent l="0" t="0" r="9525" b="0"/>
            <wp:docPr id="205777846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1057275" cy="1181100"/>
                    </a:xfrm>
                    <a:prstGeom prst="rect">
                      <a:avLst/>
                    </a:prstGeom>
                  </pic:spPr>
                </pic:pic>
              </a:graphicData>
            </a:graphic>
          </wp:inline>
        </w:drawing>
      </w:r>
    </w:p>
    <w:p w14:paraId="12F2B650" w14:textId="6700E84D" w:rsidR="1A29CEB7" w:rsidRDefault="1A29CEB7" w:rsidP="1A29CEB7"/>
    <w:p w14:paraId="6839D5F2" w14:textId="77777777" w:rsidR="00C013D9" w:rsidRPr="00C013D9" w:rsidRDefault="39925169" w:rsidP="39925169">
      <w:pPr>
        <w:autoSpaceDN w:val="0"/>
        <w:adjustRightInd w:val="0"/>
        <w:jc w:val="center"/>
        <w:outlineLvl w:val="6"/>
        <w:rPr>
          <w:rFonts w:ascii="Times New Roman" w:eastAsia="Times New Roman" w:hAnsi="Times New Roman" w:cs="Times New Roman"/>
          <w:b/>
          <w:bCs/>
          <w:sz w:val="28"/>
          <w:szCs w:val="28"/>
          <w:lang w:val="en-US" w:eastAsia="zh-CN"/>
        </w:rPr>
      </w:pPr>
      <w:r w:rsidRPr="39925169">
        <w:rPr>
          <w:rFonts w:ascii="Times New Roman" w:eastAsia="Times New Roman" w:hAnsi="Times New Roman" w:cs="Times New Roman"/>
          <w:b/>
          <w:bCs/>
          <w:sz w:val="28"/>
          <w:szCs w:val="28"/>
          <w:lang w:val="en-US" w:eastAsia="zh-CN"/>
        </w:rPr>
        <w:t>St. Mary’s Secondary School,</w:t>
      </w:r>
    </w:p>
    <w:p w14:paraId="698ED6AB" w14:textId="77777777" w:rsidR="00C013D9" w:rsidRPr="00C013D9" w:rsidRDefault="39925169" w:rsidP="39925169">
      <w:pPr>
        <w:autoSpaceDN w:val="0"/>
        <w:adjustRightInd w:val="0"/>
        <w:jc w:val="center"/>
        <w:outlineLvl w:val="6"/>
        <w:rPr>
          <w:rFonts w:ascii="Times New Roman" w:eastAsia="Times New Roman" w:hAnsi="Times New Roman" w:cs="Times New Roman"/>
          <w:b/>
          <w:bCs/>
          <w:sz w:val="28"/>
          <w:szCs w:val="28"/>
          <w:lang w:val="en-US" w:eastAsia="zh-CN"/>
        </w:rPr>
      </w:pPr>
      <w:r w:rsidRPr="39925169">
        <w:rPr>
          <w:rFonts w:ascii="Times New Roman" w:eastAsia="Times New Roman" w:hAnsi="Times New Roman" w:cs="Times New Roman"/>
          <w:b/>
          <w:bCs/>
          <w:sz w:val="28"/>
          <w:szCs w:val="28"/>
          <w:lang w:val="en-US" w:eastAsia="zh-CN"/>
        </w:rPr>
        <w:t>Holy Faith, Glasnevin, Dublin 11.</w:t>
      </w:r>
    </w:p>
    <w:p w14:paraId="0E332DB8" w14:textId="77777777" w:rsidR="00C013D9" w:rsidRPr="00C013D9" w:rsidRDefault="39925169" w:rsidP="39925169">
      <w:pPr>
        <w:autoSpaceDN w:val="0"/>
        <w:adjustRightInd w:val="0"/>
        <w:jc w:val="center"/>
        <w:outlineLvl w:val="6"/>
        <w:rPr>
          <w:rFonts w:ascii="Times New Roman" w:eastAsia="Times New Roman" w:hAnsi="Times New Roman" w:cs="Times New Roman"/>
          <w:b/>
          <w:bCs/>
          <w:sz w:val="28"/>
          <w:szCs w:val="28"/>
          <w:lang w:val="en-US" w:eastAsia="zh-CN"/>
        </w:rPr>
      </w:pPr>
      <w:r w:rsidRPr="39925169">
        <w:rPr>
          <w:rFonts w:ascii="Times New Roman" w:eastAsia="Times New Roman" w:hAnsi="Times New Roman" w:cs="Times New Roman"/>
          <w:b/>
          <w:bCs/>
          <w:sz w:val="28"/>
          <w:szCs w:val="28"/>
          <w:lang w:val="en-US" w:eastAsia="zh-CN"/>
        </w:rPr>
        <w:t>60770P</w:t>
      </w:r>
    </w:p>
    <w:p w14:paraId="13486D51" w14:textId="77777777" w:rsidR="00C013D9" w:rsidRPr="00C013D9" w:rsidRDefault="00C013D9" w:rsidP="1A29CEB7">
      <w:pPr>
        <w:autoSpaceDN w:val="0"/>
        <w:adjustRightInd w:val="0"/>
        <w:rPr>
          <w:rFonts w:ascii="Times New Roman" w:eastAsia="Times New Roman" w:hAnsi="Times New Roman" w:cs="Times New Roman"/>
          <w:lang w:val="en-US" w:eastAsia="zh-CN"/>
        </w:rPr>
      </w:pPr>
    </w:p>
    <w:p w14:paraId="5F77339E" w14:textId="615852D2" w:rsidR="1A29CEB7" w:rsidRDefault="1A29CEB7" w:rsidP="1A29CEB7">
      <w:pPr>
        <w:rPr>
          <w:rFonts w:ascii="Times New Roman" w:eastAsia="Times New Roman" w:hAnsi="Times New Roman" w:cs="Times New Roman"/>
          <w:lang w:val="en-US" w:eastAsia="zh-CN"/>
        </w:rPr>
      </w:pPr>
    </w:p>
    <w:p w14:paraId="24585E10" w14:textId="77777777" w:rsidR="00C013D9" w:rsidRPr="00C013D9" w:rsidRDefault="00C013D9" w:rsidP="2A29FCE5">
      <w:pPr>
        <w:autoSpaceDN w:val="0"/>
        <w:adjustRightInd w:val="0"/>
        <w:jc w:val="center"/>
        <w:rPr>
          <w:rFonts w:ascii="Times New Roman" w:eastAsia="Times New Roman" w:hAnsi="Times New Roman" w:cs="Times New Roman"/>
          <w:lang w:val="en-US" w:eastAsia="zh-CN"/>
        </w:rPr>
      </w:pPr>
      <w:r>
        <w:rPr>
          <w:noProof/>
          <w:lang w:eastAsia="en-IE"/>
        </w:rPr>
        <w:drawing>
          <wp:inline distT="0" distB="0" distL="0" distR="0" wp14:anchorId="6BA56F87" wp14:editId="562C05A8">
            <wp:extent cx="3019425" cy="2076450"/>
            <wp:effectExtent l="0" t="0" r="9525" b="0"/>
            <wp:docPr id="516116531" name="picture" descr="https://encrypted-tbn2.gstatic.com/images?q=tbn:ANd9GcRKB9RvEswTBwIFJAVh-Dowp1JUvhtfN_j1rx23lZxQdS_EXyf_">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3019425" cy="2076450"/>
                    </a:xfrm>
                    <a:prstGeom prst="rect">
                      <a:avLst/>
                    </a:prstGeom>
                  </pic:spPr>
                </pic:pic>
              </a:graphicData>
            </a:graphic>
          </wp:inline>
        </w:drawing>
      </w:r>
    </w:p>
    <w:p w14:paraId="32774CBD" w14:textId="77777777" w:rsidR="00C013D9" w:rsidRPr="00C013D9" w:rsidRDefault="00C013D9" w:rsidP="2A29FCE5">
      <w:pPr>
        <w:autoSpaceDN w:val="0"/>
        <w:adjustRightInd w:val="0"/>
        <w:rPr>
          <w:rFonts w:ascii="Times New Roman" w:eastAsia="Times New Roman" w:hAnsi="Times New Roman" w:cs="Times New Roman"/>
          <w:lang w:val="en-US" w:eastAsia="zh-CN"/>
        </w:rPr>
      </w:pPr>
    </w:p>
    <w:p w14:paraId="2AA2093E" w14:textId="77777777" w:rsidR="00C013D9" w:rsidRPr="00C013D9" w:rsidRDefault="00C013D9" w:rsidP="2A29FCE5">
      <w:pPr>
        <w:autoSpaceDN w:val="0"/>
        <w:adjustRightInd w:val="0"/>
        <w:rPr>
          <w:rFonts w:ascii="Times New Roman" w:eastAsia="Times New Roman" w:hAnsi="Times New Roman" w:cs="Times New Roman"/>
          <w:lang w:val="en-US" w:eastAsia="zh-CN"/>
        </w:rPr>
      </w:pPr>
    </w:p>
    <w:p w14:paraId="217EF425" w14:textId="77777777" w:rsidR="00C013D9" w:rsidRPr="00C013D9" w:rsidRDefault="00C013D9" w:rsidP="2A29FCE5">
      <w:pPr>
        <w:autoSpaceDN w:val="0"/>
        <w:adjustRightInd w:val="0"/>
        <w:jc w:val="both"/>
        <w:rPr>
          <w:rFonts w:ascii="Times New Roman" w:eastAsia="Times New Roman" w:hAnsi="Times New Roman" w:cs="Times New Roman"/>
          <w:lang w:val="en-US" w:eastAsia="zh-CN"/>
        </w:rPr>
      </w:pPr>
    </w:p>
    <w:p w14:paraId="25E1ED6A" w14:textId="77777777" w:rsidR="005C2CA9" w:rsidRDefault="1A29CEB7" w:rsidP="1A29CEB7">
      <w:pPr>
        <w:jc w:val="center"/>
        <w:rPr>
          <w:rFonts w:ascii="Times New Roman" w:eastAsia="Times New Roman" w:hAnsi="Times New Roman" w:cs="Times New Roman"/>
          <w:b/>
          <w:bCs/>
          <w:sz w:val="36"/>
          <w:szCs w:val="36"/>
          <w:lang w:val="en-US" w:eastAsia="en-IE"/>
        </w:rPr>
      </w:pPr>
      <w:r w:rsidRPr="1A29CEB7">
        <w:rPr>
          <w:rFonts w:ascii="Times New Roman" w:eastAsia="Times New Roman" w:hAnsi="Times New Roman" w:cs="Times New Roman"/>
          <w:b/>
          <w:bCs/>
          <w:sz w:val="36"/>
          <w:szCs w:val="36"/>
          <w:lang w:val="en-US" w:eastAsia="en-IE"/>
        </w:rPr>
        <w:t>Critical Incident Management Plan</w:t>
      </w:r>
    </w:p>
    <w:p w14:paraId="431D7E40" w14:textId="3D820254" w:rsidR="1A29CEB7" w:rsidRDefault="1A29CEB7" w:rsidP="1A29CEB7">
      <w:pPr>
        <w:rPr>
          <w:rFonts w:ascii="Times New Roman" w:eastAsia="Times New Roman" w:hAnsi="Times New Roman" w:cs="Times New Roman"/>
        </w:rPr>
      </w:pPr>
    </w:p>
    <w:p w14:paraId="411EA6A4" w14:textId="0D3F66A7" w:rsidR="1A29CEB7" w:rsidRDefault="1A29CEB7" w:rsidP="1A29CEB7">
      <w:pPr>
        <w:rPr>
          <w:rFonts w:ascii="Times New Roman" w:eastAsia="Times New Roman" w:hAnsi="Times New Roman" w:cs="Times New Roman"/>
        </w:rPr>
      </w:pPr>
    </w:p>
    <w:p w14:paraId="3DA0E8BF" w14:textId="60B3D3A2" w:rsidR="1A29CEB7" w:rsidRDefault="1A29CEB7" w:rsidP="1A29CEB7">
      <w:pPr>
        <w:rPr>
          <w:rFonts w:ascii="Times New Roman" w:eastAsia="Times New Roman" w:hAnsi="Times New Roman" w:cs="Times New Roman"/>
        </w:rPr>
      </w:pPr>
    </w:p>
    <w:p w14:paraId="47BBD801" w14:textId="1E90D2DD" w:rsidR="1A29CEB7" w:rsidRDefault="1A29CEB7" w:rsidP="1A29CEB7">
      <w:pPr>
        <w:rPr>
          <w:rFonts w:ascii="Times New Roman" w:eastAsia="Times New Roman" w:hAnsi="Times New Roman" w:cs="Times New Roman"/>
        </w:rPr>
      </w:pPr>
    </w:p>
    <w:p w14:paraId="47D705FC" w14:textId="49A34D4D" w:rsidR="1A29CEB7" w:rsidRDefault="1A29CEB7" w:rsidP="1A29CEB7">
      <w:pPr>
        <w:rPr>
          <w:rFonts w:ascii="Times New Roman" w:eastAsia="Times New Roman" w:hAnsi="Times New Roman" w:cs="Times New Roman"/>
        </w:rPr>
      </w:pPr>
    </w:p>
    <w:p w14:paraId="1D2AD180" w14:textId="24606A56" w:rsidR="1A29CEB7" w:rsidRDefault="1A29CEB7" w:rsidP="1A29CEB7">
      <w:pPr>
        <w:rPr>
          <w:rFonts w:ascii="Times New Roman" w:eastAsia="Times New Roman" w:hAnsi="Times New Roman" w:cs="Times New Roman"/>
        </w:rPr>
      </w:pPr>
    </w:p>
    <w:p w14:paraId="5CB45972" w14:textId="011F997C" w:rsidR="1A29CEB7" w:rsidRDefault="1A29CEB7" w:rsidP="1A29CEB7">
      <w:pPr>
        <w:jc w:val="center"/>
        <w:rPr>
          <w:rFonts w:ascii="Times New Roman" w:eastAsia="Times New Roman" w:hAnsi="Times New Roman" w:cs="Times New Roman"/>
          <w:b/>
          <w:bCs/>
          <w:sz w:val="28"/>
          <w:szCs w:val="28"/>
        </w:rPr>
      </w:pPr>
      <w:r w:rsidRPr="1A29CEB7">
        <w:rPr>
          <w:rFonts w:ascii="Times New Roman" w:eastAsia="Times New Roman" w:hAnsi="Times New Roman" w:cs="Times New Roman"/>
          <w:b/>
          <w:bCs/>
          <w:sz w:val="28"/>
          <w:szCs w:val="28"/>
        </w:rPr>
        <w:t>Dates for Review</w:t>
      </w:r>
    </w:p>
    <w:p w14:paraId="26474438" w14:textId="13D00E49" w:rsidR="1A29CEB7" w:rsidRDefault="1A29CEB7" w:rsidP="1A29CEB7">
      <w:pPr>
        <w:rPr>
          <w:rFonts w:ascii="Times New Roman" w:eastAsia="Times New Roman" w:hAnsi="Times New Roman" w:cs="Times New Roman"/>
          <w:b/>
          <w:bCs/>
          <w:sz w:val="24"/>
          <w:szCs w:val="24"/>
        </w:rPr>
      </w:pPr>
    </w:p>
    <w:tbl>
      <w:tblPr>
        <w:tblStyle w:val="GridTable1Light-Accent1"/>
        <w:tblW w:w="0" w:type="auto"/>
        <w:tblLayout w:type="fixed"/>
        <w:tblLook w:val="04A0" w:firstRow="1" w:lastRow="0" w:firstColumn="1" w:lastColumn="0" w:noHBand="0" w:noVBand="1"/>
      </w:tblPr>
      <w:tblGrid>
        <w:gridCol w:w="3000"/>
        <w:gridCol w:w="3000"/>
        <w:gridCol w:w="3000"/>
      </w:tblGrid>
      <w:tr w:rsidR="1A29CEB7" w14:paraId="2838D9C0" w14:textId="77777777" w:rsidTr="28948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0" w:type="dxa"/>
          </w:tcPr>
          <w:p w14:paraId="3ACEC89C" w14:textId="28E710CB" w:rsidR="1A29CEB7" w:rsidRDefault="1A29CEB7" w:rsidP="1A29CEB7">
            <w:pPr>
              <w:spacing w:after="160" w:line="259" w:lineRule="auto"/>
              <w:jc w:val="center"/>
              <w:rPr>
                <w:rFonts w:ascii="Times New Roman" w:eastAsia="Times New Roman" w:hAnsi="Times New Roman" w:cs="Times New Roman"/>
                <w:color w:val="000000" w:themeColor="text1"/>
                <w:sz w:val="24"/>
                <w:szCs w:val="24"/>
              </w:rPr>
            </w:pPr>
            <w:r w:rsidRPr="1A29CEB7">
              <w:rPr>
                <w:rFonts w:ascii="Times New Roman" w:eastAsia="Times New Roman" w:hAnsi="Times New Roman" w:cs="Times New Roman"/>
                <w:color w:val="000000" w:themeColor="text1"/>
                <w:sz w:val="24"/>
                <w:szCs w:val="24"/>
              </w:rPr>
              <w:t>Staff</w:t>
            </w:r>
          </w:p>
        </w:tc>
        <w:tc>
          <w:tcPr>
            <w:tcW w:w="3000" w:type="dxa"/>
          </w:tcPr>
          <w:p w14:paraId="65DE8417" w14:textId="562B8D2B" w:rsidR="1A29CEB7" w:rsidRDefault="289487D6" w:rsidP="289487D6">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sidRPr="289487D6">
              <w:rPr>
                <w:rFonts w:ascii="Times New Roman" w:eastAsia="Times New Roman" w:hAnsi="Times New Roman" w:cs="Times New Roman"/>
                <w:color w:val="000000" w:themeColor="text1"/>
                <w:sz w:val="24"/>
                <w:szCs w:val="24"/>
              </w:rPr>
              <w:t>December 2017</w:t>
            </w:r>
          </w:p>
        </w:tc>
        <w:tc>
          <w:tcPr>
            <w:tcW w:w="3000" w:type="dxa"/>
          </w:tcPr>
          <w:p w14:paraId="64B8D48E" w14:textId="6B0360DB" w:rsidR="1A29CEB7" w:rsidRDefault="1A29CEB7" w:rsidP="1A29CEB7">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4"/>
                <w:szCs w:val="24"/>
              </w:rPr>
            </w:pPr>
            <w:r w:rsidRPr="1A29CEB7">
              <w:rPr>
                <w:rFonts w:ascii="Times New Roman" w:eastAsia="Times New Roman" w:hAnsi="Times New Roman" w:cs="Times New Roman"/>
                <w:color w:val="000000" w:themeColor="text1"/>
                <w:sz w:val="24"/>
                <w:szCs w:val="24"/>
              </w:rPr>
              <w:t>Reviewed</w:t>
            </w:r>
          </w:p>
        </w:tc>
      </w:tr>
      <w:tr w:rsidR="1A29CEB7" w14:paraId="40EA3427" w14:textId="77777777" w:rsidTr="289487D6">
        <w:tc>
          <w:tcPr>
            <w:cnfStyle w:val="001000000000" w:firstRow="0" w:lastRow="0" w:firstColumn="1" w:lastColumn="0" w:oddVBand="0" w:evenVBand="0" w:oddHBand="0" w:evenHBand="0" w:firstRowFirstColumn="0" w:firstRowLastColumn="0" w:lastRowFirstColumn="0" w:lastRowLastColumn="0"/>
            <w:tcW w:w="3000" w:type="dxa"/>
          </w:tcPr>
          <w:p w14:paraId="6951C9CB" w14:textId="59DB0B97" w:rsidR="1A29CEB7" w:rsidRDefault="1A29CEB7" w:rsidP="1A29CEB7">
            <w:pPr>
              <w:spacing w:after="160" w:line="259" w:lineRule="auto"/>
              <w:jc w:val="center"/>
              <w:rPr>
                <w:rFonts w:ascii="Times New Roman" w:eastAsia="Times New Roman" w:hAnsi="Times New Roman" w:cs="Times New Roman"/>
                <w:color w:val="000000" w:themeColor="text1"/>
                <w:sz w:val="24"/>
                <w:szCs w:val="24"/>
              </w:rPr>
            </w:pPr>
            <w:r w:rsidRPr="1A29CEB7">
              <w:rPr>
                <w:rFonts w:ascii="Times New Roman" w:eastAsia="Times New Roman" w:hAnsi="Times New Roman" w:cs="Times New Roman"/>
                <w:color w:val="000000" w:themeColor="text1"/>
                <w:sz w:val="24"/>
                <w:szCs w:val="24"/>
              </w:rPr>
              <w:t>Parents</w:t>
            </w:r>
          </w:p>
        </w:tc>
        <w:tc>
          <w:tcPr>
            <w:tcW w:w="3000" w:type="dxa"/>
          </w:tcPr>
          <w:p w14:paraId="33A689A0" w14:textId="48ECB772" w:rsidR="1A29CEB7" w:rsidRDefault="289487D6" w:rsidP="289487D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289487D6">
              <w:rPr>
                <w:rFonts w:ascii="Times New Roman" w:eastAsia="Times New Roman" w:hAnsi="Times New Roman" w:cs="Times New Roman"/>
                <w:b/>
                <w:bCs/>
                <w:color w:val="000000" w:themeColor="text1"/>
                <w:sz w:val="24"/>
                <w:szCs w:val="24"/>
              </w:rPr>
              <w:t>December 2017</w:t>
            </w:r>
          </w:p>
        </w:tc>
        <w:tc>
          <w:tcPr>
            <w:tcW w:w="3000" w:type="dxa"/>
          </w:tcPr>
          <w:p w14:paraId="219ED1AE" w14:textId="511AEEBF" w:rsidR="1A29CEB7" w:rsidRDefault="1A29CEB7" w:rsidP="1A29CEB7">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1A29CEB7">
              <w:rPr>
                <w:rFonts w:ascii="Times New Roman" w:eastAsia="Times New Roman" w:hAnsi="Times New Roman" w:cs="Times New Roman"/>
                <w:b/>
                <w:bCs/>
                <w:color w:val="000000" w:themeColor="text1"/>
                <w:sz w:val="24"/>
                <w:szCs w:val="24"/>
              </w:rPr>
              <w:t>Reviewed</w:t>
            </w:r>
          </w:p>
        </w:tc>
      </w:tr>
      <w:tr w:rsidR="1A29CEB7" w14:paraId="3A1C6B13" w14:textId="77777777" w:rsidTr="289487D6">
        <w:tc>
          <w:tcPr>
            <w:cnfStyle w:val="001000000000" w:firstRow="0" w:lastRow="0" w:firstColumn="1" w:lastColumn="0" w:oddVBand="0" w:evenVBand="0" w:oddHBand="0" w:evenHBand="0" w:firstRowFirstColumn="0" w:firstRowLastColumn="0" w:lastRowFirstColumn="0" w:lastRowLastColumn="0"/>
            <w:tcW w:w="3000" w:type="dxa"/>
          </w:tcPr>
          <w:p w14:paraId="0283F58D" w14:textId="60DC6B9F" w:rsidR="1A29CEB7" w:rsidRDefault="1A29CEB7" w:rsidP="1A29CEB7">
            <w:pPr>
              <w:spacing w:after="160" w:line="259" w:lineRule="auto"/>
              <w:jc w:val="center"/>
              <w:rPr>
                <w:rFonts w:ascii="Times New Roman" w:eastAsia="Times New Roman" w:hAnsi="Times New Roman" w:cs="Times New Roman"/>
                <w:color w:val="000000" w:themeColor="text1"/>
                <w:sz w:val="24"/>
                <w:szCs w:val="24"/>
              </w:rPr>
            </w:pPr>
            <w:r w:rsidRPr="1A29CEB7">
              <w:rPr>
                <w:rFonts w:ascii="Times New Roman" w:eastAsia="Times New Roman" w:hAnsi="Times New Roman" w:cs="Times New Roman"/>
                <w:color w:val="000000" w:themeColor="text1"/>
                <w:sz w:val="24"/>
                <w:szCs w:val="24"/>
              </w:rPr>
              <w:t>Student Council</w:t>
            </w:r>
          </w:p>
        </w:tc>
        <w:tc>
          <w:tcPr>
            <w:tcW w:w="3000" w:type="dxa"/>
          </w:tcPr>
          <w:p w14:paraId="41B3BF8D" w14:textId="43A799C9" w:rsidR="1A29CEB7" w:rsidRDefault="289487D6" w:rsidP="289487D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289487D6">
              <w:rPr>
                <w:rFonts w:ascii="Times New Roman" w:eastAsia="Times New Roman" w:hAnsi="Times New Roman" w:cs="Times New Roman"/>
                <w:b/>
                <w:bCs/>
                <w:color w:val="000000" w:themeColor="text1"/>
                <w:sz w:val="24"/>
                <w:szCs w:val="24"/>
              </w:rPr>
              <w:t>December 2017</w:t>
            </w:r>
          </w:p>
        </w:tc>
        <w:tc>
          <w:tcPr>
            <w:tcW w:w="3000" w:type="dxa"/>
          </w:tcPr>
          <w:p w14:paraId="534EDC58" w14:textId="4E000EAF" w:rsidR="1A29CEB7" w:rsidRDefault="1A29CEB7" w:rsidP="1A29CEB7">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1A29CEB7">
              <w:rPr>
                <w:rFonts w:ascii="Times New Roman" w:eastAsia="Times New Roman" w:hAnsi="Times New Roman" w:cs="Times New Roman"/>
                <w:b/>
                <w:bCs/>
                <w:color w:val="000000" w:themeColor="text1"/>
                <w:sz w:val="24"/>
                <w:szCs w:val="24"/>
              </w:rPr>
              <w:t>Reviewed</w:t>
            </w:r>
          </w:p>
        </w:tc>
      </w:tr>
      <w:tr w:rsidR="1A29CEB7" w14:paraId="73C68A52" w14:textId="77777777" w:rsidTr="289487D6">
        <w:tc>
          <w:tcPr>
            <w:cnfStyle w:val="001000000000" w:firstRow="0" w:lastRow="0" w:firstColumn="1" w:lastColumn="0" w:oddVBand="0" w:evenVBand="0" w:oddHBand="0" w:evenHBand="0" w:firstRowFirstColumn="0" w:firstRowLastColumn="0" w:lastRowFirstColumn="0" w:lastRowLastColumn="0"/>
            <w:tcW w:w="3000" w:type="dxa"/>
          </w:tcPr>
          <w:p w14:paraId="39F36E18" w14:textId="74EEDDC0" w:rsidR="1A29CEB7" w:rsidRDefault="1A29CEB7" w:rsidP="1A29CEB7">
            <w:pPr>
              <w:spacing w:after="160" w:line="259" w:lineRule="auto"/>
              <w:jc w:val="center"/>
              <w:rPr>
                <w:rFonts w:ascii="Times New Roman" w:eastAsia="Times New Roman" w:hAnsi="Times New Roman" w:cs="Times New Roman"/>
                <w:color w:val="000000" w:themeColor="text1"/>
                <w:sz w:val="24"/>
                <w:szCs w:val="24"/>
              </w:rPr>
            </w:pPr>
            <w:r w:rsidRPr="1A29CEB7">
              <w:rPr>
                <w:rFonts w:ascii="Times New Roman" w:eastAsia="Times New Roman" w:hAnsi="Times New Roman" w:cs="Times New Roman"/>
                <w:color w:val="000000" w:themeColor="text1"/>
                <w:sz w:val="24"/>
                <w:szCs w:val="24"/>
              </w:rPr>
              <w:t>Board of Management</w:t>
            </w:r>
          </w:p>
        </w:tc>
        <w:tc>
          <w:tcPr>
            <w:tcW w:w="3000" w:type="dxa"/>
          </w:tcPr>
          <w:p w14:paraId="1C2EB321" w14:textId="69F7F0B2" w:rsidR="1A29CEB7" w:rsidRDefault="289487D6" w:rsidP="289487D6">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289487D6">
              <w:rPr>
                <w:rFonts w:ascii="Times New Roman" w:eastAsia="Times New Roman" w:hAnsi="Times New Roman" w:cs="Times New Roman"/>
                <w:b/>
                <w:bCs/>
                <w:color w:val="000000" w:themeColor="text1"/>
                <w:sz w:val="24"/>
                <w:szCs w:val="24"/>
              </w:rPr>
              <w:t>31</w:t>
            </w:r>
            <w:r w:rsidRPr="289487D6">
              <w:rPr>
                <w:rFonts w:ascii="Times New Roman" w:eastAsia="Times New Roman" w:hAnsi="Times New Roman" w:cs="Times New Roman"/>
                <w:b/>
                <w:bCs/>
                <w:color w:val="000000" w:themeColor="text1"/>
                <w:sz w:val="24"/>
                <w:szCs w:val="24"/>
                <w:vertAlign w:val="superscript"/>
              </w:rPr>
              <w:t>st</w:t>
            </w:r>
            <w:r w:rsidRPr="289487D6">
              <w:rPr>
                <w:rFonts w:ascii="Times New Roman" w:eastAsia="Times New Roman" w:hAnsi="Times New Roman" w:cs="Times New Roman"/>
                <w:b/>
                <w:bCs/>
                <w:color w:val="000000" w:themeColor="text1"/>
                <w:sz w:val="24"/>
                <w:szCs w:val="24"/>
              </w:rPr>
              <w:t xml:space="preserve"> January 2018</w:t>
            </w:r>
          </w:p>
        </w:tc>
        <w:tc>
          <w:tcPr>
            <w:tcW w:w="3000" w:type="dxa"/>
          </w:tcPr>
          <w:p w14:paraId="402AC207" w14:textId="4E49A835" w:rsidR="1A29CEB7" w:rsidRDefault="1A29CEB7" w:rsidP="1A29CEB7">
            <w:pPr>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1A29CEB7">
              <w:rPr>
                <w:rFonts w:ascii="Times New Roman" w:eastAsia="Times New Roman" w:hAnsi="Times New Roman" w:cs="Times New Roman"/>
                <w:b/>
                <w:bCs/>
                <w:color w:val="000000" w:themeColor="text1"/>
                <w:sz w:val="24"/>
                <w:szCs w:val="24"/>
              </w:rPr>
              <w:t>Ratified</w:t>
            </w:r>
          </w:p>
        </w:tc>
      </w:tr>
    </w:tbl>
    <w:p w14:paraId="1EF76CA4" w14:textId="1ABB8DCE" w:rsidR="1A29CEB7" w:rsidRDefault="1A29CEB7" w:rsidP="1A29CEB7">
      <w:pPr>
        <w:pStyle w:val="BodyText"/>
        <w:spacing w:after="0"/>
        <w:rPr>
          <w:rFonts w:eastAsia="Times New Roman" w:cs="Times New Roman"/>
          <w:b/>
          <w:bCs/>
          <w:color w:val="000000" w:themeColor="text1"/>
        </w:rPr>
      </w:pPr>
    </w:p>
    <w:p w14:paraId="43913A9C" w14:textId="220BD41A" w:rsidR="1A29CEB7" w:rsidRDefault="1A29CEB7" w:rsidP="1A29CEB7">
      <w:pPr>
        <w:pStyle w:val="BodyText"/>
        <w:spacing w:after="0"/>
        <w:rPr>
          <w:rFonts w:eastAsia="Times New Roman" w:cs="Times New Roman"/>
          <w:b/>
          <w:bCs/>
          <w:color w:val="000000" w:themeColor="text1"/>
        </w:rPr>
      </w:pPr>
    </w:p>
    <w:p w14:paraId="6529048A" w14:textId="29FCDBC0" w:rsidR="1A29CEB7" w:rsidRDefault="1A29CEB7" w:rsidP="1A29CEB7">
      <w:pPr>
        <w:pStyle w:val="BodyText"/>
        <w:spacing w:after="0"/>
        <w:rPr>
          <w:rFonts w:eastAsia="Times New Roman" w:cs="Times New Roman"/>
          <w:b/>
          <w:bCs/>
          <w:color w:val="000000" w:themeColor="text1"/>
        </w:rPr>
      </w:pPr>
    </w:p>
    <w:p w14:paraId="40C7E872" w14:textId="018E63C9" w:rsidR="1A29CEB7" w:rsidRDefault="1A29CEB7" w:rsidP="1A29CEB7">
      <w:pPr>
        <w:pStyle w:val="BodyText"/>
        <w:spacing w:after="0"/>
        <w:rPr>
          <w:rFonts w:eastAsia="Times New Roman" w:cs="Times New Roman"/>
          <w:b/>
          <w:bCs/>
          <w:color w:val="000000" w:themeColor="text1"/>
        </w:rPr>
      </w:pPr>
    </w:p>
    <w:p w14:paraId="24EA3241" w14:textId="7C60DA8E" w:rsidR="1A29CEB7" w:rsidRDefault="1A29CEB7" w:rsidP="1A29CEB7">
      <w:pPr>
        <w:pStyle w:val="BodyText"/>
        <w:spacing w:after="0"/>
        <w:rPr>
          <w:rFonts w:eastAsia="Times New Roman" w:cs="Times New Roman"/>
          <w:b/>
          <w:bCs/>
          <w:color w:val="000000" w:themeColor="text1"/>
        </w:rPr>
      </w:pPr>
    </w:p>
    <w:p w14:paraId="79FAA250" w14:textId="4BC81CF2" w:rsidR="1A29CEB7" w:rsidRDefault="1A29CEB7" w:rsidP="1A29CEB7">
      <w:pPr>
        <w:pStyle w:val="BodyText"/>
        <w:spacing w:after="0"/>
        <w:rPr>
          <w:rFonts w:eastAsia="Times New Roman" w:cs="Times New Roman"/>
          <w:b/>
          <w:bCs/>
          <w:color w:val="000000" w:themeColor="text1"/>
        </w:rPr>
      </w:pPr>
    </w:p>
    <w:p w14:paraId="02801D7F" w14:textId="6C9593AB" w:rsidR="00A84842" w:rsidRDefault="00A84842" w:rsidP="1A29CEB7">
      <w:pPr>
        <w:pStyle w:val="BodyText"/>
        <w:rPr>
          <w:rFonts w:eastAsia="Times New Roman" w:cs="Times New Roman"/>
          <w:b/>
          <w:bCs/>
        </w:rPr>
      </w:pPr>
    </w:p>
    <w:p w14:paraId="1865D9A8" w14:textId="18DA6DC0" w:rsidR="382EDEFD" w:rsidRDefault="39925169" w:rsidP="39925169">
      <w:pPr>
        <w:pStyle w:val="BodyText"/>
        <w:rPr>
          <w:rFonts w:eastAsia="Times New Roman" w:cs="Times New Roman"/>
          <w:b/>
          <w:bCs/>
        </w:rPr>
      </w:pPr>
      <w:r w:rsidRPr="39925169">
        <w:rPr>
          <w:rFonts w:eastAsia="Times New Roman" w:cs="Times New Roman"/>
          <w:b/>
          <w:bCs/>
        </w:rPr>
        <w:t>Table of Contents</w:t>
      </w:r>
    </w:p>
    <w:tbl>
      <w:tblPr>
        <w:tblStyle w:val="GridTable1Light-Accent1"/>
        <w:tblW w:w="9000" w:type="dxa"/>
        <w:tblLook w:val="04A0" w:firstRow="1" w:lastRow="0" w:firstColumn="1" w:lastColumn="0" w:noHBand="0" w:noVBand="1"/>
      </w:tblPr>
      <w:tblGrid>
        <w:gridCol w:w="7110"/>
        <w:gridCol w:w="1890"/>
      </w:tblGrid>
      <w:tr w:rsidR="382EDEFD" w14:paraId="0A503D34" w14:textId="77777777" w:rsidTr="28948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0" w:type="dxa"/>
          </w:tcPr>
          <w:p w14:paraId="144FB0E2" w14:textId="7E01613C" w:rsidR="382EDEFD" w:rsidRDefault="39925169" w:rsidP="39925169">
            <w:pPr>
              <w:pStyle w:val="BodyText"/>
              <w:rPr>
                <w:rFonts w:eastAsia="Times New Roman" w:cs="Times New Roman"/>
              </w:rPr>
            </w:pPr>
            <w:r w:rsidRPr="39925169">
              <w:rPr>
                <w:rFonts w:eastAsia="Times New Roman" w:cs="Times New Roman"/>
              </w:rPr>
              <w:t xml:space="preserve">Section </w:t>
            </w:r>
          </w:p>
        </w:tc>
        <w:tc>
          <w:tcPr>
            <w:tcW w:w="1890" w:type="dxa"/>
          </w:tcPr>
          <w:p w14:paraId="3EE4095A" w14:textId="6B569829" w:rsidR="382EDEFD" w:rsidRDefault="39925169" w:rsidP="39925169">
            <w:pPr>
              <w:pStyle w:val="BodyText"/>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rPr>
            </w:pPr>
            <w:r w:rsidRPr="39925169">
              <w:rPr>
                <w:rFonts w:eastAsia="Times New Roman" w:cs="Times New Roman"/>
              </w:rPr>
              <w:t>Page No.</w:t>
            </w:r>
          </w:p>
        </w:tc>
      </w:tr>
      <w:tr w:rsidR="382EDEFD" w14:paraId="01461E05" w14:textId="77777777" w:rsidTr="289487D6">
        <w:tc>
          <w:tcPr>
            <w:cnfStyle w:val="001000000000" w:firstRow="0" w:lastRow="0" w:firstColumn="1" w:lastColumn="0" w:oddVBand="0" w:evenVBand="0" w:oddHBand="0" w:evenHBand="0" w:firstRowFirstColumn="0" w:firstRowLastColumn="0" w:lastRowFirstColumn="0" w:lastRowLastColumn="0"/>
            <w:tcW w:w="7110" w:type="dxa"/>
          </w:tcPr>
          <w:p w14:paraId="1DE1DE80" w14:textId="2F1CBD09" w:rsidR="382EDEFD" w:rsidRDefault="39925169" w:rsidP="382EDEFD">
            <w:pPr>
              <w:pStyle w:val="BodyText"/>
              <w:numPr>
                <w:ilvl w:val="0"/>
                <w:numId w:val="2"/>
              </w:numPr>
              <w:spacing w:line="360" w:lineRule="auto"/>
              <w:rPr>
                <w:b w:val="0"/>
                <w:bCs w:val="0"/>
              </w:rPr>
            </w:pPr>
            <w:r w:rsidRPr="39925169">
              <w:rPr>
                <w:rFonts w:eastAsia="Times New Roman" w:cs="Times New Roman"/>
                <w:b w:val="0"/>
                <w:bCs w:val="0"/>
              </w:rPr>
              <w:t>Introduction</w:t>
            </w:r>
          </w:p>
          <w:p w14:paraId="125E0AA1" w14:textId="55DF84BF" w:rsidR="382EDEFD" w:rsidRPr="0065248D" w:rsidRDefault="39925169" w:rsidP="382EDEFD">
            <w:pPr>
              <w:pStyle w:val="BodyText"/>
              <w:numPr>
                <w:ilvl w:val="0"/>
                <w:numId w:val="2"/>
              </w:numPr>
              <w:spacing w:line="360" w:lineRule="auto"/>
              <w:rPr>
                <w:b w:val="0"/>
                <w:bCs w:val="0"/>
              </w:rPr>
            </w:pPr>
            <w:r w:rsidRPr="39925169">
              <w:rPr>
                <w:rFonts w:eastAsia="Times New Roman" w:cs="Times New Roman"/>
                <w:b w:val="0"/>
                <w:bCs w:val="0"/>
              </w:rPr>
              <w:t>Defining a Critical Incident</w:t>
            </w:r>
          </w:p>
          <w:p w14:paraId="0BA22E2A" w14:textId="229FC9D3" w:rsidR="0065248D" w:rsidRPr="0065248D" w:rsidRDefault="39925169" w:rsidP="382EDEFD">
            <w:pPr>
              <w:pStyle w:val="BodyText"/>
              <w:numPr>
                <w:ilvl w:val="0"/>
                <w:numId w:val="2"/>
              </w:numPr>
              <w:spacing w:line="360" w:lineRule="auto"/>
              <w:rPr>
                <w:b w:val="0"/>
                <w:bCs w:val="0"/>
              </w:rPr>
            </w:pPr>
            <w:r w:rsidRPr="39925169">
              <w:rPr>
                <w:rFonts w:eastAsia="Times New Roman" w:cs="Times New Roman"/>
                <w:b w:val="0"/>
                <w:bCs w:val="0"/>
              </w:rPr>
              <w:t>Aim</w:t>
            </w:r>
          </w:p>
          <w:p w14:paraId="670E6A9B" w14:textId="7C8CDE5A" w:rsidR="0065248D" w:rsidRPr="0065248D" w:rsidRDefault="39925169" w:rsidP="382EDEFD">
            <w:pPr>
              <w:pStyle w:val="BodyText"/>
              <w:numPr>
                <w:ilvl w:val="0"/>
                <w:numId w:val="2"/>
              </w:numPr>
              <w:spacing w:line="360" w:lineRule="auto"/>
              <w:rPr>
                <w:b w:val="0"/>
                <w:bCs w:val="0"/>
              </w:rPr>
            </w:pPr>
            <w:r w:rsidRPr="39925169">
              <w:rPr>
                <w:rFonts w:eastAsia="Times New Roman" w:cs="Times New Roman"/>
                <w:b w:val="0"/>
                <w:bCs w:val="0"/>
              </w:rPr>
              <w:t>Creation of a coping supportive and caring ethos in the school</w:t>
            </w:r>
          </w:p>
          <w:p w14:paraId="7E76E34E" w14:textId="77777777" w:rsidR="0065248D" w:rsidRDefault="39925169" w:rsidP="0065248D">
            <w:pPr>
              <w:pStyle w:val="BodyText"/>
              <w:numPr>
                <w:ilvl w:val="0"/>
                <w:numId w:val="2"/>
              </w:numPr>
              <w:spacing w:line="360" w:lineRule="auto"/>
              <w:rPr>
                <w:b w:val="0"/>
                <w:bCs w:val="0"/>
              </w:rPr>
            </w:pPr>
            <w:r w:rsidRPr="39925169">
              <w:rPr>
                <w:rFonts w:eastAsia="Times New Roman" w:cs="Times New Roman"/>
                <w:b w:val="0"/>
                <w:bCs w:val="0"/>
              </w:rPr>
              <w:t>Physical Safety</w:t>
            </w:r>
          </w:p>
          <w:p w14:paraId="6229F3B2" w14:textId="5F68AB8F" w:rsidR="0065248D" w:rsidRDefault="39925169" w:rsidP="0065248D">
            <w:pPr>
              <w:pStyle w:val="BodyText"/>
              <w:numPr>
                <w:ilvl w:val="0"/>
                <w:numId w:val="2"/>
              </w:numPr>
              <w:spacing w:line="360" w:lineRule="auto"/>
              <w:rPr>
                <w:b w:val="0"/>
                <w:bCs w:val="0"/>
              </w:rPr>
            </w:pPr>
            <w:r w:rsidRPr="39925169">
              <w:rPr>
                <w:rFonts w:eastAsia="Times New Roman" w:cs="Times New Roman"/>
                <w:b w:val="0"/>
                <w:bCs w:val="0"/>
              </w:rPr>
              <w:t>Psychological Safety</w:t>
            </w:r>
          </w:p>
          <w:p w14:paraId="3DBF0A0E" w14:textId="3CE6FD62" w:rsidR="382EDEFD" w:rsidRDefault="39925169" w:rsidP="382EDEFD">
            <w:pPr>
              <w:pStyle w:val="BodyText"/>
              <w:numPr>
                <w:ilvl w:val="0"/>
                <w:numId w:val="2"/>
              </w:numPr>
              <w:spacing w:line="360" w:lineRule="auto"/>
              <w:rPr>
                <w:b w:val="0"/>
                <w:bCs w:val="0"/>
              </w:rPr>
            </w:pPr>
            <w:r w:rsidRPr="39925169">
              <w:rPr>
                <w:rFonts w:eastAsia="Times New Roman" w:cs="Times New Roman"/>
                <w:b w:val="0"/>
                <w:bCs w:val="0"/>
              </w:rPr>
              <w:t>Critical Incident Management Team</w:t>
            </w:r>
          </w:p>
          <w:p w14:paraId="435B8F58" w14:textId="5D0FE002" w:rsidR="382EDEFD" w:rsidRDefault="39925169" w:rsidP="382EDEFD">
            <w:pPr>
              <w:pStyle w:val="BodyText"/>
              <w:numPr>
                <w:ilvl w:val="0"/>
                <w:numId w:val="2"/>
              </w:numPr>
              <w:spacing w:line="360" w:lineRule="auto"/>
              <w:rPr>
                <w:b w:val="0"/>
                <w:bCs w:val="0"/>
              </w:rPr>
            </w:pPr>
            <w:r w:rsidRPr="39925169">
              <w:rPr>
                <w:rFonts w:eastAsia="Times New Roman" w:cs="Times New Roman"/>
                <w:b w:val="0"/>
                <w:bCs w:val="0"/>
              </w:rPr>
              <w:t>Critical Incident Room Allocation</w:t>
            </w:r>
          </w:p>
          <w:p w14:paraId="546A0EE4" w14:textId="543BDA89" w:rsidR="382EDEFD" w:rsidRDefault="39925169" w:rsidP="382EDEFD">
            <w:pPr>
              <w:pStyle w:val="BodyText"/>
              <w:numPr>
                <w:ilvl w:val="0"/>
                <w:numId w:val="2"/>
              </w:numPr>
              <w:spacing w:line="360" w:lineRule="auto"/>
              <w:rPr>
                <w:b w:val="0"/>
                <w:bCs w:val="0"/>
              </w:rPr>
            </w:pPr>
            <w:r w:rsidRPr="39925169">
              <w:rPr>
                <w:rFonts w:eastAsia="Times New Roman" w:cs="Times New Roman"/>
                <w:b w:val="0"/>
                <w:bCs w:val="0"/>
              </w:rPr>
              <w:t>Emergency Contact List</w:t>
            </w:r>
          </w:p>
          <w:p w14:paraId="07ADAA1C" w14:textId="5E0824BD" w:rsidR="382EDEFD" w:rsidRPr="00A84842" w:rsidRDefault="39925169" w:rsidP="382EDEFD">
            <w:pPr>
              <w:pStyle w:val="BodyText"/>
              <w:numPr>
                <w:ilvl w:val="0"/>
                <w:numId w:val="2"/>
              </w:numPr>
              <w:spacing w:line="360" w:lineRule="auto"/>
              <w:rPr>
                <w:b w:val="0"/>
                <w:bCs w:val="0"/>
              </w:rPr>
            </w:pPr>
            <w:r w:rsidRPr="39925169">
              <w:rPr>
                <w:rFonts w:eastAsia="Times New Roman" w:cs="Times New Roman"/>
                <w:b w:val="0"/>
                <w:bCs w:val="0"/>
              </w:rPr>
              <w:t>Short-Term Actions – Day 1</w:t>
            </w:r>
          </w:p>
          <w:p w14:paraId="01420C83" w14:textId="71DC295C" w:rsidR="00A84842" w:rsidRPr="00A84842" w:rsidRDefault="39925169" w:rsidP="382EDEFD">
            <w:pPr>
              <w:pStyle w:val="BodyText"/>
              <w:numPr>
                <w:ilvl w:val="0"/>
                <w:numId w:val="2"/>
              </w:numPr>
              <w:spacing w:line="360" w:lineRule="auto"/>
              <w:rPr>
                <w:b w:val="0"/>
                <w:bCs w:val="0"/>
              </w:rPr>
            </w:pPr>
            <w:r w:rsidRPr="39925169">
              <w:rPr>
                <w:rFonts w:eastAsia="Times New Roman" w:cs="Times New Roman"/>
                <w:b w:val="0"/>
                <w:bCs w:val="0"/>
              </w:rPr>
              <w:t>Medium-Term Actions – Day 2 and Following Days</w:t>
            </w:r>
          </w:p>
          <w:p w14:paraId="262BB1EC" w14:textId="72476097" w:rsidR="00A84842" w:rsidRDefault="39925169" w:rsidP="382EDEFD">
            <w:pPr>
              <w:pStyle w:val="BodyText"/>
              <w:numPr>
                <w:ilvl w:val="0"/>
                <w:numId w:val="2"/>
              </w:numPr>
              <w:spacing w:line="360" w:lineRule="auto"/>
              <w:rPr>
                <w:b w:val="0"/>
                <w:bCs w:val="0"/>
              </w:rPr>
            </w:pPr>
            <w:r w:rsidRPr="39925169">
              <w:rPr>
                <w:rFonts w:eastAsia="Times New Roman" w:cs="Times New Roman"/>
                <w:b w:val="0"/>
                <w:bCs w:val="0"/>
              </w:rPr>
              <w:t>Follow-Up – Beyond 72 Hours</w:t>
            </w:r>
          </w:p>
          <w:p w14:paraId="5C855FCB" w14:textId="0DA7BD02" w:rsidR="382EDEFD" w:rsidRDefault="39925169" w:rsidP="382EDEFD">
            <w:pPr>
              <w:pStyle w:val="BodyText"/>
              <w:numPr>
                <w:ilvl w:val="0"/>
                <w:numId w:val="2"/>
              </w:numPr>
              <w:spacing w:line="360" w:lineRule="auto"/>
              <w:rPr>
                <w:b w:val="0"/>
                <w:bCs w:val="0"/>
              </w:rPr>
            </w:pPr>
            <w:r w:rsidRPr="39925169">
              <w:rPr>
                <w:rFonts w:eastAsia="Times New Roman" w:cs="Times New Roman"/>
                <w:b w:val="0"/>
                <w:bCs w:val="0"/>
              </w:rPr>
              <w:t>Critical Incident Checklist</w:t>
            </w:r>
          </w:p>
          <w:p w14:paraId="3E5FE611" w14:textId="33F96D92" w:rsidR="382EDEFD" w:rsidRDefault="39925169" w:rsidP="382EDEFD">
            <w:pPr>
              <w:pStyle w:val="BodyText"/>
              <w:numPr>
                <w:ilvl w:val="0"/>
                <w:numId w:val="2"/>
              </w:numPr>
              <w:spacing w:line="360" w:lineRule="auto"/>
              <w:rPr>
                <w:b w:val="0"/>
                <w:bCs w:val="0"/>
              </w:rPr>
            </w:pPr>
            <w:r w:rsidRPr="39925169">
              <w:rPr>
                <w:rFonts w:eastAsia="Times New Roman" w:cs="Times New Roman"/>
                <w:b w:val="0"/>
                <w:bCs w:val="0"/>
              </w:rPr>
              <w:t>Emergency Contact List and Phone Extensions</w:t>
            </w:r>
          </w:p>
          <w:p w14:paraId="553D359F" w14:textId="36BFC783" w:rsidR="382EDEFD" w:rsidRDefault="39925169" w:rsidP="382EDEFD">
            <w:pPr>
              <w:pStyle w:val="BodyText"/>
              <w:numPr>
                <w:ilvl w:val="0"/>
                <w:numId w:val="2"/>
              </w:numPr>
              <w:spacing w:line="360" w:lineRule="auto"/>
              <w:rPr>
                <w:b w:val="0"/>
                <w:bCs w:val="0"/>
              </w:rPr>
            </w:pPr>
            <w:r w:rsidRPr="39925169">
              <w:rPr>
                <w:rFonts w:eastAsia="Times New Roman" w:cs="Times New Roman"/>
                <w:b w:val="0"/>
                <w:bCs w:val="0"/>
              </w:rPr>
              <w:t>Checklist for School Excursions</w:t>
            </w:r>
          </w:p>
          <w:p w14:paraId="2C265E84" w14:textId="627A3FDB" w:rsidR="382EDEFD" w:rsidRDefault="39925169" w:rsidP="382EDEFD">
            <w:pPr>
              <w:pStyle w:val="BodyText"/>
              <w:numPr>
                <w:ilvl w:val="0"/>
                <w:numId w:val="2"/>
              </w:numPr>
              <w:spacing w:line="360" w:lineRule="auto"/>
              <w:rPr>
                <w:b w:val="0"/>
                <w:bCs w:val="0"/>
              </w:rPr>
            </w:pPr>
            <w:r w:rsidRPr="39925169">
              <w:rPr>
                <w:rFonts w:eastAsia="Times New Roman" w:cs="Times New Roman"/>
                <w:b w:val="0"/>
                <w:bCs w:val="0"/>
              </w:rPr>
              <w:t>Letter Templates</w:t>
            </w:r>
          </w:p>
          <w:p w14:paraId="47790508" w14:textId="548844EE" w:rsidR="382EDEFD" w:rsidRDefault="39925169" w:rsidP="382EDEFD">
            <w:pPr>
              <w:pStyle w:val="BodyText"/>
              <w:numPr>
                <w:ilvl w:val="0"/>
                <w:numId w:val="2"/>
              </w:numPr>
              <w:spacing w:line="360" w:lineRule="auto"/>
              <w:rPr>
                <w:b w:val="0"/>
                <w:bCs w:val="0"/>
              </w:rPr>
            </w:pPr>
            <w:r w:rsidRPr="39925169">
              <w:rPr>
                <w:rFonts w:eastAsia="Times New Roman" w:cs="Times New Roman"/>
                <w:b w:val="0"/>
                <w:bCs w:val="0"/>
              </w:rPr>
              <w:t>Emergency Packs</w:t>
            </w:r>
          </w:p>
          <w:p w14:paraId="5B5966D2" w14:textId="18B39BA0" w:rsidR="382EDEFD" w:rsidRPr="00A84842" w:rsidRDefault="39925169" w:rsidP="382EDEFD">
            <w:pPr>
              <w:pStyle w:val="BodyText"/>
              <w:numPr>
                <w:ilvl w:val="0"/>
                <w:numId w:val="2"/>
              </w:numPr>
              <w:spacing w:line="360" w:lineRule="auto"/>
              <w:rPr>
                <w:b w:val="0"/>
                <w:bCs w:val="0"/>
              </w:rPr>
            </w:pPr>
            <w:r w:rsidRPr="39925169">
              <w:rPr>
                <w:rFonts w:eastAsia="Times New Roman" w:cs="Times New Roman"/>
                <w:b w:val="0"/>
                <w:bCs w:val="0"/>
              </w:rPr>
              <w:t>Communication of the Plan</w:t>
            </w:r>
          </w:p>
          <w:p w14:paraId="3D65F542" w14:textId="58F5AD83" w:rsidR="00A84842" w:rsidRDefault="39925169" w:rsidP="382EDEFD">
            <w:pPr>
              <w:pStyle w:val="BodyText"/>
              <w:numPr>
                <w:ilvl w:val="0"/>
                <w:numId w:val="2"/>
              </w:numPr>
              <w:spacing w:line="360" w:lineRule="auto"/>
              <w:rPr>
                <w:b w:val="0"/>
                <w:bCs w:val="0"/>
              </w:rPr>
            </w:pPr>
            <w:r w:rsidRPr="39925169">
              <w:rPr>
                <w:rFonts w:eastAsia="Times New Roman" w:cs="Times New Roman"/>
                <w:b w:val="0"/>
                <w:bCs w:val="0"/>
              </w:rPr>
              <w:t>Checklist for Reviewing the Policy and the Plan</w:t>
            </w:r>
          </w:p>
          <w:p w14:paraId="37FDB3CC" w14:textId="06A70C79" w:rsidR="00EF1E30" w:rsidRPr="00EF1E30" w:rsidRDefault="1A29CEB7" w:rsidP="382EDEFD">
            <w:pPr>
              <w:pStyle w:val="BodyText"/>
              <w:numPr>
                <w:ilvl w:val="0"/>
                <w:numId w:val="2"/>
              </w:numPr>
              <w:spacing w:line="360" w:lineRule="auto"/>
              <w:rPr>
                <w:b w:val="0"/>
                <w:bCs w:val="0"/>
              </w:rPr>
            </w:pPr>
            <w:r>
              <w:rPr>
                <w:b w:val="0"/>
                <w:bCs w:val="0"/>
              </w:rPr>
              <w:t>Confidentiality and Good Name Considerations</w:t>
            </w:r>
          </w:p>
          <w:p w14:paraId="2A500DDE" w14:textId="5B3FA80D" w:rsidR="1A29CEB7" w:rsidRDefault="1A29CEB7" w:rsidP="1A29CEB7">
            <w:pPr>
              <w:pStyle w:val="BodyText"/>
              <w:numPr>
                <w:ilvl w:val="0"/>
                <w:numId w:val="2"/>
              </w:numPr>
              <w:spacing w:line="360" w:lineRule="auto"/>
              <w:rPr>
                <w:b w:val="0"/>
                <w:bCs w:val="0"/>
              </w:rPr>
            </w:pPr>
            <w:r w:rsidRPr="1A29CEB7">
              <w:rPr>
                <w:rFonts w:eastAsia="Times New Roman" w:cs="Times New Roman"/>
                <w:b w:val="0"/>
                <w:bCs w:val="0"/>
              </w:rPr>
              <w:t>Implementation and Review</w:t>
            </w:r>
          </w:p>
          <w:p w14:paraId="1F2D467A" w14:textId="799DA09F" w:rsidR="382EDEFD" w:rsidRDefault="1A29CEB7" w:rsidP="1A29CEB7">
            <w:pPr>
              <w:pStyle w:val="BodyText"/>
              <w:numPr>
                <w:ilvl w:val="0"/>
                <w:numId w:val="2"/>
              </w:numPr>
              <w:spacing w:line="360" w:lineRule="auto"/>
              <w:rPr>
                <w:b w:val="0"/>
                <w:bCs w:val="0"/>
              </w:rPr>
            </w:pPr>
            <w:r w:rsidRPr="1A29CEB7">
              <w:rPr>
                <w:rFonts w:eastAsia="Times New Roman" w:cs="Times New Roman"/>
                <w:b w:val="0"/>
                <w:bCs w:val="0"/>
              </w:rPr>
              <w:t>References</w:t>
            </w:r>
          </w:p>
        </w:tc>
        <w:tc>
          <w:tcPr>
            <w:tcW w:w="1890" w:type="dxa"/>
          </w:tcPr>
          <w:p w14:paraId="26CA6BEC" w14:textId="25690012" w:rsidR="382EDEFD" w:rsidRDefault="289487D6" w:rsidP="289487D6">
            <w:pPr>
              <w:pStyle w:val="BodyText"/>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rPr>
            </w:pPr>
            <w:r w:rsidRPr="289487D6">
              <w:rPr>
                <w:rFonts w:eastAsia="Times New Roman" w:cs="Times New Roman"/>
                <w:b/>
                <w:bCs/>
              </w:rPr>
              <w:t>3</w:t>
            </w:r>
          </w:p>
          <w:p w14:paraId="07ED8BFD" w14:textId="465819D9" w:rsidR="382EDEFD" w:rsidRDefault="289487D6" w:rsidP="289487D6">
            <w:pPr>
              <w:pStyle w:val="BodyText"/>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rPr>
            </w:pPr>
            <w:r w:rsidRPr="289487D6">
              <w:rPr>
                <w:rFonts w:eastAsia="Times New Roman" w:cs="Times New Roman"/>
                <w:b/>
                <w:bCs/>
              </w:rPr>
              <w:t>3</w:t>
            </w:r>
          </w:p>
          <w:p w14:paraId="6F725B62" w14:textId="3A8BF81C" w:rsidR="382EDEFD" w:rsidRDefault="289487D6" w:rsidP="289487D6">
            <w:pPr>
              <w:pStyle w:val="BodyText"/>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rPr>
            </w:pPr>
            <w:r w:rsidRPr="289487D6">
              <w:rPr>
                <w:rFonts w:eastAsia="Times New Roman" w:cs="Times New Roman"/>
                <w:b/>
                <w:bCs/>
              </w:rPr>
              <w:t>4</w:t>
            </w:r>
          </w:p>
          <w:p w14:paraId="3BB523A0" w14:textId="77777777" w:rsidR="382EDEFD" w:rsidRDefault="289487D6" w:rsidP="289487D6">
            <w:pPr>
              <w:pStyle w:val="BodyText"/>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rPr>
            </w:pPr>
            <w:r w:rsidRPr="289487D6">
              <w:rPr>
                <w:rFonts w:eastAsia="Times New Roman" w:cs="Times New Roman"/>
                <w:b/>
                <w:bCs/>
              </w:rPr>
              <w:t>4</w:t>
            </w:r>
          </w:p>
          <w:p w14:paraId="55A53E05" w14:textId="77777777" w:rsidR="00D67C22" w:rsidRDefault="289487D6" w:rsidP="289487D6">
            <w:pPr>
              <w:pStyle w:val="BodyText"/>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rPr>
            </w:pPr>
            <w:r w:rsidRPr="289487D6">
              <w:rPr>
                <w:rFonts w:eastAsia="Times New Roman" w:cs="Times New Roman"/>
                <w:b/>
                <w:bCs/>
              </w:rPr>
              <w:t>4</w:t>
            </w:r>
          </w:p>
          <w:p w14:paraId="5E88B68F" w14:textId="77777777" w:rsidR="00D67C22" w:rsidRDefault="289487D6" w:rsidP="289487D6">
            <w:pPr>
              <w:pStyle w:val="BodyText"/>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rPr>
            </w:pPr>
            <w:r w:rsidRPr="289487D6">
              <w:rPr>
                <w:rFonts w:eastAsia="Times New Roman" w:cs="Times New Roman"/>
                <w:b/>
                <w:bCs/>
              </w:rPr>
              <w:t>4</w:t>
            </w:r>
          </w:p>
          <w:p w14:paraId="055D5F2D" w14:textId="77777777" w:rsidR="00A84842" w:rsidRDefault="289487D6" w:rsidP="289487D6">
            <w:pPr>
              <w:pStyle w:val="BodyText"/>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rPr>
            </w:pPr>
            <w:r w:rsidRPr="289487D6">
              <w:rPr>
                <w:rFonts w:eastAsia="Times New Roman" w:cs="Times New Roman"/>
                <w:b/>
                <w:bCs/>
              </w:rPr>
              <w:t>5</w:t>
            </w:r>
          </w:p>
          <w:p w14:paraId="54ACA84E" w14:textId="0229C73B" w:rsidR="00FE3A1A" w:rsidRDefault="289487D6" w:rsidP="289487D6">
            <w:pPr>
              <w:pStyle w:val="BodyText"/>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rPr>
            </w:pPr>
            <w:r w:rsidRPr="289487D6">
              <w:rPr>
                <w:rFonts w:eastAsia="Times New Roman" w:cs="Times New Roman"/>
                <w:b/>
                <w:bCs/>
              </w:rPr>
              <w:t>8</w:t>
            </w:r>
          </w:p>
          <w:p w14:paraId="629BB5C6" w14:textId="77777777" w:rsidR="00FE3A1A" w:rsidRDefault="289487D6" w:rsidP="289487D6">
            <w:pPr>
              <w:pStyle w:val="BodyText"/>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rPr>
            </w:pPr>
            <w:r w:rsidRPr="289487D6">
              <w:rPr>
                <w:rFonts w:eastAsia="Times New Roman" w:cs="Times New Roman"/>
                <w:b/>
                <w:bCs/>
              </w:rPr>
              <w:t>8</w:t>
            </w:r>
          </w:p>
          <w:p w14:paraId="5C5530CA" w14:textId="77777777" w:rsidR="00FE3A1A" w:rsidRDefault="289487D6" w:rsidP="289487D6">
            <w:pPr>
              <w:pStyle w:val="BodyText"/>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rPr>
            </w:pPr>
            <w:r w:rsidRPr="289487D6">
              <w:rPr>
                <w:rFonts w:eastAsia="Times New Roman" w:cs="Times New Roman"/>
                <w:b/>
                <w:bCs/>
              </w:rPr>
              <w:t>9</w:t>
            </w:r>
          </w:p>
          <w:p w14:paraId="301122EB" w14:textId="16AFE39B" w:rsidR="00FE3A1A" w:rsidRDefault="289487D6" w:rsidP="289487D6">
            <w:pPr>
              <w:pStyle w:val="BodyText"/>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rPr>
            </w:pPr>
            <w:r w:rsidRPr="289487D6">
              <w:rPr>
                <w:rFonts w:eastAsia="Times New Roman" w:cs="Times New Roman"/>
                <w:b/>
                <w:bCs/>
              </w:rPr>
              <w:t>10</w:t>
            </w:r>
          </w:p>
          <w:p w14:paraId="4BCA887C" w14:textId="77777777" w:rsidR="00FE3A1A" w:rsidRDefault="289487D6" w:rsidP="289487D6">
            <w:pPr>
              <w:pStyle w:val="BodyText"/>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rPr>
            </w:pPr>
            <w:r w:rsidRPr="289487D6">
              <w:rPr>
                <w:rFonts w:eastAsia="Times New Roman" w:cs="Times New Roman"/>
                <w:b/>
                <w:bCs/>
              </w:rPr>
              <w:t>10</w:t>
            </w:r>
          </w:p>
          <w:p w14:paraId="62731F23" w14:textId="77777777" w:rsidR="00FE3A1A" w:rsidRDefault="289487D6" w:rsidP="289487D6">
            <w:pPr>
              <w:pStyle w:val="BodyText"/>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rPr>
            </w:pPr>
            <w:r w:rsidRPr="289487D6">
              <w:rPr>
                <w:rFonts w:eastAsia="Times New Roman" w:cs="Times New Roman"/>
                <w:b/>
                <w:bCs/>
              </w:rPr>
              <w:t>10</w:t>
            </w:r>
          </w:p>
          <w:p w14:paraId="7046E3A4" w14:textId="45E42B04" w:rsidR="00FE3A1A" w:rsidRDefault="289487D6" w:rsidP="289487D6">
            <w:pPr>
              <w:pStyle w:val="BodyText"/>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rPr>
            </w:pPr>
            <w:r w:rsidRPr="289487D6">
              <w:rPr>
                <w:rFonts w:eastAsia="Times New Roman" w:cs="Times New Roman"/>
                <w:b/>
                <w:bCs/>
              </w:rPr>
              <w:t>11</w:t>
            </w:r>
          </w:p>
          <w:p w14:paraId="1C77A844" w14:textId="643D533E" w:rsidR="00FE3A1A" w:rsidRDefault="289487D6" w:rsidP="289487D6">
            <w:pPr>
              <w:pStyle w:val="BodyText"/>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rPr>
            </w:pPr>
            <w:r w:rsidRPr="289487D6">
              <w:rPr>
                <w:rFonts w:eastAsia="Times New Roman" w:cs="Times New Roman"/>
                <w:b/>
                <w:bCs/>
              </w:rPr>
              <w:t>11</w:t>
            </w:r>
          </w:p>
          <w:p w14:paraId="33B6957F" w14:textId="77777777" w:rsidR="00FE3A1A" w:rsidRDefault="289487D6" w:rsidP="289487D6">
            <w:pPr>
              <w:pStyle w:val="BodyText"/>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rPr>
            </w:pPr>
            <w:r w:rsidRPr="289487D6">
              <w:rPr>
                <w:rFonts w:eastAsia="Times New Roman" w:cs="Times New Roman"/>
                <w:b/>
                <w:bCs/>
              </w:rPr>
              <w:t>11</w:t>
            </w:r>
          </w:p>
          <w:p w14:paraId="4B00370E" w14:textId="77777777" w:rsidR="00FE3A1A" w:rsidRDefault="289487D6" w:rsidP="289487D6">
            <w:pPr>
              <w:pStyle w:val="BodyText"/>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rPr>
            </w:pPr>
            <w:r w:rsidRPr="289487D6">
              <w:rPr>
                <w:rFonts w:eastAsia="Times New Roman" w:cs="Times New Roman"/>
                <w:b/>
                <w:bCs/>
              </w:rPr>
              <w:t>11</w:t>
            </w:r>
          </w:p>
          <w:p w14:paraId="6BBDEF46" w14:textId="305D132F" w:rsidR="00FE3A1A" w:rsidRDefault="289487D6" w:rsidP="289487D6">
            <w:pPr>
              <w:pStyle w:val="BodyText"/>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rPr>
            </w:pPr>
            <w:r w:rsidRPr="289487D6">
              <w:rPr>
                <w:rFonts w:eastAsia="Times New Roman" w:cs="Times New Roman"/>
                <w:b/>
                <w:bCs/>
              </w:rPr>
              <w:t>12</w:t>
            </w:r>
          </w:p>
          <w:p w14:paraId="799EA873" w14:textId="39EB1718" w:rsidR="00FE3A1A" w:rsidRDefault="289487D6" w:rsidP="289487D6">
            <w:pPr>
              <w:pStyle w:val="BodyText"/>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rPr>
            </w:pPr>
            <w:r w:rsidRPr="289487D6">
              <w:rPr>
                <w:rFonts w:eastAsia="Times New Roman" w:cs="Times New Roman"/>
                <w:b/>
                <w:bCs/>
              </w:rPr>
              <w:t>12</w:t>
            </w:r>
          </w:p>
          <w:p w14:paraId="0B82CF06" w14:textId="12B48B1A" w:rsidR="00FE3A1A" w:rsidRDefault="289487D6" w:rsidP="289487D6">
            <w:pPr>
              <w:pStyle w:val="BodyText"/>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rPr>
            </w:pPr>
            <w:r w:rsidRPr="289487D6">
              <w:rPr>
                <w:rFonts w:eastAsia="Times New Roman" w:cs="Times New Roman"/>
                <w:b/>
                <w:bCs/>
              </w:rPr>
              <w:t>13</w:t>
            </w:r>
          </w:p>
          <w:p w14:paraId="55071454" w14:textId="452B7E3F" w:rsidR="00EF1E30" w:rsidRDefault="289487D6" w:rsidP="289487D6">
            <w:pPr>
              <w:pStyle w:val="BodyText"/>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rPr>
            </w:pPr>
            <w:r w:rsidRPr="289487D6">
              <w:rPr>
                <w:rFonts w:eastAsia="Times New Roman" w:cs="Times New Roman"/>
                <w:b/>
                <w:bCs/>
              </w:rPr>
              <w:t>13</w:t>
            </w:r>
          </w:p>
          <w:p w14:paraId="08E44851" w14:textId="10A63345" w:rsidR="00EF1E30" w:rsidRDefault="289487D6" w:rsidP="289487D6">
            <w:pPr>
              <w:pStyle w:val="BodyText"/>
              <w:spacing w:line="360" w:lineRule="auto"/>
              <w:cnfStyle w:val="000000000000" w:firstRow="0" w:lastRow="0" w:firstColumn="0" w:lastColumn="0" w:oddVBand="0" w:evenVBand="0" w:oddHBand="0" w:evenHBand="0" w:firstRowFirstColumn="0" w:firstRowLastColumn="0" w:lastRowFirstColumn="0" w:lastRowLastColumn="0"/>
              <w:rPr>
                <w:rFonts w:eastAsia="Times New Roman" w:cs="Times New Roman"/>
                <w:b/>
                <w:bCs/>
              </w:rPr>
            </w:pPr>
            <w:r w:rsidRPr="289487D6">
              <w:rPr>
                <w:rFonts w:eastAsia="Times New Roman" w:cs="Times New Roman"/>
                <w:b/>
                <w:bCs/>
              </w:rPr>
              <w:t>14</w:t>
            </w:r>
          </w:p>
        </w:tc>
      </w:tr>
    </w:tbl>
    <w:p w14:paraId="48C7166F" w14:textId="18B478F8" w:rsidR="00A84842" w:rsidRDefault="00A84842" w:rsidP="493C5919">
      <w:pPr>
        <w:pStyle w:val="BodyText"/>
        <w:rPr>
          <w:rFonts w:eastAsia="Times New Roman" w:cs="Times New Roman"/>
          <w:b/>
          <w:bCs/>
        </w:rPr>
      </w:pPr>
    </w:p>
    <w:p w14:paraId="4CF76ED1" w14:textId="01BDE86A" w:rsidR="00ED1C7C" w:rsidRDefault="00ED1C7C" w:rsidP="1A29CEB7">
      <w:pPr>
        <w:pStyle w:val="BodyText"/>
        <w:rPr>
          <w:rFonts w:eastAsia="Times New Roman" w:cs="Times New Roman"/>
          <w:b/>
          <w:bCs/>
        </w:rPr>
      </w:pPr>
    </w:p>
    <w:p w14:paraId="0E594ED4" w14:textId="413D602A" w:rsidR="1A29CEB7" w:rsidRDefault="1A29CEB7" w:rsidP="1A29CEB7">
      <w:pPr>
        <w:pStyle w:val="BodyText"/>
        <w:rPr>
          <w:rFonts w:eastAsia="Times New Roman" w:cs="Times New Roman"/>
          <w:b/>
          <w:bCs/>
        </w:rPr>
      </w:pPr>
    </w:p>
    <w:p w14:paraId="13EE3C97" w14:textId="7D68A3DC" w:rsidR="00C013D9" w:rsidRPr="00D67C22" w:rsidRDefault="39925169" w:rsidP="382EDEFD">
      <w:pPr>
        <w:pStyle w:val="BodyText"/>
        <w:numPr>
          <w:ilvl w:val="0"/>
          <w:numId w:val="1"/>
        </w:numPr>
      </w:pPr>
      <w:r w:rsidRPr="39925169">
        <w:rPr>
          <w:rFonts w:eastAsia="Times New Roman" w:cs="Times New Roman"/>
          <w:b/>
          <w:bCs/>
        </w:rPr>
        <w:lastRenderedPageBreak/>
        <w:t>Introduction</w:t>
      </w:r>
    </w:p>
    <w:p w14:paraId="3263369E" w14:textId="77777777" w:rsidR="00D67C22" w:rsidRPr="00892884" w:rsidRDefault="00D67C22" w:rsidP="00D67C22">
      <w:pPr>
        <w:pStyle w:val="BodyText"/>
        <w:ind w:left="720"/>
      </w:pPr>
    </w:p>
    <w:p w14:paraId="75EF8CFA" w14:textId="1FD19278" w:rsidR="009B3A12" w:rsidRDefault="39925169" w:rsidP="39925169">
      <w:pPr>
        <w:rPr>
          <w:rFonts w:ascii="Times New Roman" w:eastAsia="Times New Roman" w:hAnsi="Times New Roman" w:cs="Times New Roman"/>
          <w:b/>
          <w:bCs/>
          <w:sz w:val="24"/>
          <w:szCs w:val="24"/>
        </w:rPr>
      </w:pPr>
      <w:r w:rsidRPr="39925169">
        <w:rPr>
          <w:rFonts w:ascii="Times New Roman" w:eastAsia="Times New Roman" w:hAnsi="Times New Roman" w:cs="Times New Roman"/>
          <w:sz w:val="24"/>
          <w:szCs w:val="24"/>
        </w:rPr>
        <w:t>St Mary’s Secondary School aims to protect the wellbeing of its students and staff by providing a safe and nurturing environment at all times in line with our Mission Statement, which looks to the holistic development of all students. The Board of Management (BOM), in conjunction with the school's Care Team, has drawn up a Critical Incident Management Plan (CIMP) as one element of the school’s policies, plans and initiatives.</w:t>
      </w:r>
    </w:p>
    <w:p w14:paraId="1693CE36" w14:textId="19F65F47" w:rsidR="2A29FCE5" w:rsidRDefault="39925169" w:rsidP="39925169">
      <w:pPr>
        <w:rPr>
          <w:rFonts w:ascii="Times New Roman" w:eastAsia="Times New Roman" w:hAnsi="Times New Roman" w:cs="Times New Roman"/>
          <w:sz w:val="24"/>
          <w:szCs w:val="24"/>
        </w:rPr>
      </w:pPr>
      <w:r w:rsidRPr="39925169">
        <w:rPr>
          <w:rFonts w:ascii="Times New Roman" w:eastAsia="Times New Roman" w:hAnsi="Times New Roman" w:cs="Times New Roman"/>
          <w:sz w:val="24"/>
          <w:szCs w:val="24"/>
        </w:rPr>
        <w:t>The following policies should be considered in conjunction with this CIMP:</w:t>
      </w:r>
    </w:p>
    <w:p w14:paraId="4A994D54" w14:textId="5702588D" w:rsidR="2A29FCE5" w:rsidRDefault="39925169" w:rsidP="39925169">
      <w:pPr>
        <w:pStyle w:val="BodyText"/>
        <w:numPr>
          <w:ilvl w:val="0"/>
          <w:numId w:val="6"/>
        </w:numPr>
        <w:spacing w:after="0"/>
        <w:ind w:left="714" w:hanging="357"/>
        <w:rPr>
          <w:color w:val="000000" w:themeColor="text1"/>
        </w:rPr>
      </w:pPr>
      <w:r w:rsidRPr="39925169">
        <w:rPr>
          <w:rFonts w:eastAsia="Times New Roman" w:cs="Times New Roman"/>
          <w:color w:val="000000" w:themeColor="text1"/>
        </w:rPr>
        <w:t>Safety Health and Welfare at Work Policy</w:t>
      </w:r>
    </w:p>
    <w:p w14:paraId="490CF45E" w14:textId="77777777" w:rsidR="2A29FCE5" w:rsidRDefault="39925169" w:rsidP="39925169">
      <w:pPr>
        <w:pStyle w:val="BodyText"/>
        <w:numPr>
          <w:ilvl w:val="0"/>
          <w:numId w:val="6"/>
        </w:numPr>
        <w:spacing w:after="0"/>
        <w:ind w:left="714" w:hanging="357"/>
        <w:rPr>
          <w:rFonts w:cs="Times New Roman"/>
        </w:rPr>
      </w:pPr>
      <w:r w:rsidRPr="39925169">
        <w:rPr>
          <w:rFonts w:eastAsia="Times New Roman" w:cs="Times New Roman"/>
        </w:rPr>
        <w:t xml:space="preserve">Anti-Bullying Policy </w:t>
      </w:r>
    </w:p>
    <w:p w14:paraId="46CF346B" w14:textId="77777777" w:rsidR="2A29FCE5" w:rsidRPr="009B3A12" w:rsidRDefault="39925169" w:rsidP="39925169">
      <w:pPr>
        <w:pStyle w:val="BodyText"/>
        <w:numPr>
          <w:ilvl w:val="0"/>
          <w:numId w:val="6"/>
        </w:numPr>
        <w:spacing w:after="0"/>
        <w:ind w:left="714" w:hanging="357"/>
        <w:rPr>
          <w:rFonts w:cs="Times New Roman"/>
        </w:rPr>
      </w:pPr>
      <w:r w:rsidRPr="39925169">
        <w:rPr>
          <w:rFonts w:eastAsia="Times New Roman" w:cs="Times New Roman"/>
        </w:rPr>
        <w:t>Code of Behaviour</w:t>
      </w:r>
    </w:p>
    <w:p w14:paraId="09E667F7" w14:textId="77777777" w:rsidR="009B3A12" w:rsidRDefault="009B3A12" w:rsidP="009B3A12">
      <w:pPr>
        <w:pStyle w:val="BodyText"/>
        <w:spacing w:after="0"/>
        <w:rPr>
          <w:rFonts w:eastAsia="Times New Roman" w:cs="Times New Roman"/>
        </w:rPr>
      </w:pPr>
    </w:p>
    <w:p w14:paraId="01CD7AC8" w14:textId="77777777" w:rsidR="009B3A12" w:rsidRPr="009B3A12" w:rsidRDefault="39925169" w:rsidP="39925169">
      <w:pPr>
        <w:pStyle w:val="BodyText"/>
        <w:spacing w:after="0"/>
        <w:rPr>
          <w:rFonts w:eastAsia="Times New Roman" w:cs="Times New Roman"/>
          <w:i/>
          <w:iCs/>
        </w:rPr>
      </w:pPr>
      <w:r w:rsidRPr="39925169">
        <w:rPr>
          <w:rFonts w:eastAsia="Times New Roman" w:cs="Times New Roman"/>
          <w:i/>
          <w:iCs/>
        </w:rPr>
        <w:t>Our aim is to develop a Critical Incident Management Team (CIMT) to steer the development and implementation of the Critical Incident Management Plan.</w:t>
      </w:r>
    </w:p>
    <w:p w14:paraId="172FC759" w14:textId="17E91F0C" w:rsidR="2A29FCE5" w:rsidRPr="009B3A12" w:rsidRDefault="2A29FCE5" w:rsidP="2A29FCE5">
      <w:pPr>
        <w:rPr>
          <w:rFonts w:ascii="Times New Roman" w:eastAsia="Times New Roman" w:hAnsi="Times New Roman" w:cs="Times New Roman"/>
          <w:color w:val="FF0000"/>
          <w:sz w:val="24"/>
          <w:szCs w:val="24"/>
        </w:rPr>
      </w:pPr>
    </w:p>
    <w:p w14:paraId="40AFC844" w14:textId="77777777" w:rsidR="009B3A12" w:rsidRPr="009B3A12" w:rsidRDefault="39925169" w:rsidP="39925169">
      <w:pPr>
        <w:pStyle w:val="BodyText"/>
        <w:spacing w:after="0"/>
        <w:rPr>
          <w:rFonts w:eastAsia="Times New Roman" w:cs="Times New Roman"/>
        </w:rPr>
      </w:pPr>
      <w:r w:rsidRPr="39925169">
        <w:rPr>
          <w:rFonts w:eastAsia="Times New Roman" w:cs="Times New Roman"/>
        </w:rPr>
        <w:t xml:space="preserve">The CIMT will consult documents available to schools on </w:t>
      </w:r>
      <w:r w:rsidRPr="39925169">
        <w:rPr>
          <w:rFonts w:eastAsia="Times New Roman" w:cs="Times New Roman"/>
          <w:b/>
          <w:bCs/>
        </w:rPr>
        <w:t>www.education.ie</w:t>
      </w:r>
      <w:r w:rsidRPr="39925169">
        <w:rPr>
          <w:rFonts w:eastAsia="Times New Roman" w:cs="Times New Roman"/>
        </w:rPr>
        <w:t xml:space="preserve"> and </w:t>
      </w:r>
      <w:hyperlink r:id="rId11">
        <w:r w:rsidRPr="39925169">
          <w:rPr>
            <w:rStyle w:val="Hyperlink"/>
            <w:rFonts w:eastAsia="Times New Roman" w:cs="Times New Roman"/>
            <w:b/>
            <w:bCs/>
            <w:color w:val="auto"/>
          </w:rPr>
          <w:t>www.nosp.ie</w:t>
        </w:r>
      </w:hyperlink>
      <w:r w:rsidRPr="39925169">
        <w:rPr>
          <w:rFonts w:eastAsia="Times New Roman" w:cs="Times New Roman"/>
          <w:b/>
          <w:bCs/>
        </w:rPr>
        <w:t xml:space="preserve">. </w:t>
      </w:r>
      <w:r w:rsidRPr="39925169">
        <w:rPr>
          <w:rFonts w:eastAsia="Times New Roman" w:cs="Times New Roman"/>
        </w:rPr>
        <w:t>These include:</w:t>
      </w:r>
    </w:p>
    <w:p w14:paraId="32A29DDD" w14:textId="77777777" w:rsidR="009B3A12" w:rsidRPr="009B3A12" w:rsidRDefault="009B3A12" w:rsidP="493C5919">
      <w:pPr>
        <w:pStyle w:val="BodyText"/>
        <w:spacing w:after="0"/>
        <w:rPr>
          <w:rFonts w:eastAsia="Times New Roman" w:cs="Times New Roman"/>
        </w:rPr>
      </w:pPr>
    </w:p>
    <w:p w14:paraId="238EF3DD" w14:textId="77777777" w:rsidR="009B3A12" w:rsidRPr="009B3A12" w:rsidRDefault="39925169" w:rsidP="39925169">
      <w:pPr>
        <w:pStyle w:val="BodyText"/>
        <w:numPr>
          <w:ilvl w:val="0"/>
          <w:numId w:val="23"/>
        </w:numPr>
        <w:spacing w:after="0"/>
        <w:rPr>
          <w:color w:val="000000" w:themeColor="text1"/>
        </w:rPr>
      </w:pPr>
      <w:r>
        <w:t>Responding to Critical Incidents Guidelines and Resources for Schools (NEPS 2016)</w:t>
      </w:r>
    </w:p>
    <w:p w14:paraId="3E2E3130" w14:textId="77777777" w:rsidR="009B3A12" w:rsidRPr="009B3A12" w:rsidRDefault="39925169" w:rsidP="39925169">
      <w:pPr>
        <w:pStyle w:val="BodyText"/>
        <w:numPr>
          <w:ilvl w:val="0"/>
          <w:numId w:val="23"/>
        </w:numPr>
        <w:spacing w:after="0"/>
        <w:rPr>
          <w:color w:val="000000" w:themeColor="text1"/>
        </w:rPr>
      </w:pPr>
      <w:r>
        <w:t>Suicide Prevention in Schools: Best Practice Guidelines (IAS, National Suicide Review Group (2002)</w:t>
      </w:r>
    </w:p>
    <w:p w14:paraId="0D21D85B" w14:textId="77777777" w:rsidR="009B3A12" w:rsidRPr="009B3A12" w:rsidRDefault="39925169" w:rsidP="39925169">
      <w:pPr>
        <w:pStyle w:val="BodyText"/>
        <w:numPr>
          <w:ilvl w:val="0"/>
          <w:numId w:val="23"/>
        </w:numPr>
        <w:spacing w:after="0"/>
        <w:rPr>
          <w:color w:val="000000" w:themeColor="text1"/>
        </w:rPr>
      </w:pPr>
      <w:r>
        <w:t>Suicide Prevention in the Community - A Practical Guide (HSE 2011)</w:t>
      </w:r>
    </w:p>
    <w:p w14:paraId="6675CD55" w14:textId="77777777" w:rsidR="009B3A12" w:rsidRPr="009B3A12" w:rsidRDefault="39925169" w:rsidP="39925169">
      <w:pPr>
        <w:pStyle w:val="BodyText"/>
        <w:numPr>
          <w:ilvl w:val="0"/>
          <w:numId w:val="23"/>
        </w:numPr>
        <w:spacing w:after="0"/>
        <w:rPr>
          <w:color w:val="000000" w:themeColor="text1"/>
        </w:rPr>
      </w:pPr>
      <w:r>
        <w:t>Well-Being in Post-Primary Schools Guidelines for Mental Health Promotion and Suicide Prevention (DES, DOH, HSE 2013)</w:t>
      </w:r>
    </w:p>
    <w:p w14:paraId="50533183" w14:textId="77777777" w:rsidR="009B3A12" w:rsidRPr="009B3A12" w:rsidRDefault="39925169" w:rsidP="39925169">
      <w:pPr>
        <w:pStyle w:val="BodyText"/>
        <w:numPr>
          <w:ilvl w:val="0"/>
          <w:numId w:val="23"/>
        </w:numPr>
        <w:spacing w:after="0"/>
        <w:rPr>
          <w:rFonts w:eastAsia="Times New Roman" w:cs="Times New Roman"/>
          <w:color w:val="000000" w:themeColor="text1"/>
        </w:rPr>
      </w:pPr>
      <w:r>
        <w:t>Well-Being in Primary Schools - Guidelines for Mental Health Promotion (DES, DOH, HSE 2015)</w:t>
      </w:r>
    </w:p>
    <w:p w14:paraId="229F3D31" w14:textId="77777777" w:rsidR="009B3A12" w:rsidRPr="009B3A12" w:rsidRDefault="009B3A12" w:rsidP="493C5919">
      <w:pPr>
        <w:pStyle w:val="BodyText"/>
        <w:spacing w:after="0"/>
        <w:rPr>
          <w:rFonts w:eastAsia="Times New Roman" w:cs="Times New Roman"/>
          <w:color w:val="FF0000"/>
        </w:rPr>
      </w:pPr>
    </w:p>
    <w:p w14:paraId="51FB4908" w14:textId="528E1133" w:rsidR="009B3A12" w:rsidRPr="009B3A12" w:rsidRDefault="39925169" w:rsidP="39925169">
      <w:pPr>
        <w:pStyle w:val="BodyText"/>
        <w:spacing w:after="0"/>
        <w:rPr>
          <w:rFonts w:eastAsia="Times New Roman" w:cs="Times New Roman"/>
        </w:rPr>
      </w:pPr>
      <w:r>
        <w:t>See Appendix R24 (NEPS 2016) for Useful Websites and Helplines for accessing Resources.</w:t>
      </w:r>
    </w:p>
    <w:p w14:paraId="302D95A5" w14:textId="77777777" w:rsidR="009B3A12" w:rsidRDefault="009B3A12" w:rsidP="493C5919">
      <w:pPr>
        <w:pStyle w:val="BodyText"/>
        <w:spacing w:after="0"/>
      </w:pPr>
    </w:p>
    <w:p w14:paraId="35D3B27E" w14:textId="23332371" w:rsidR="009B3A12" w:rsidRPr="00D67C22" w:rsidRDefault="39925169" w:rsidP="39925169">
      <w:pPr>
        <w:pStyle w:val="ListParagraph"/>
        <w:numPr>
          <w:ilvl w:val="0"/>
          <w:numId w:val="1"/>
        </w:numPr>
        <w:rPr>
          <w:rFonts w:ascii="Times New Roman" w:eastAsia="Times New Roman" w:hAnsi="Times New Roman" w:cs="Times New Roman"/>
          <w:b/>
          <w:bCs/>
          <w:color w:val="000000" w:themeColor="text1"/>
          <w:sz w:val="24"/>
          <w:szCs w:val="24"/>
        </w:rPr>
      </w:pPr>
      <w:r w:rsidRPr="39925169">
        <w:rPr>
          <w:rFonts w:ascii="Times New Roman" w:eastAsia="Times New Roman" w:hAnsi="Times New Roman" w:cs="Times New Roman"/>
          <w:b/>
          <w:bCs/>
          <w:sz w:val="24"/>
          <w:szCs w:val="24"/>
        </w:rPr>
        <w:t>Defining a Critical Incident</w:t>
      </w:r>
    </w:p>
    <w:p w14:paraId="7BE369EF" w14:textId="77777777" w:rsidR="00D67C22" w:rsidRPr="009B3A12" w:rsidRDefault="00D67C22" w:rsidP="00D67C22">
      <w:pPr>
        <w:pStyle w:val="ListParagraph"/>
        <w:rPr>
          <w:rFonts w:ascii="Times New Roman" w:eastAsia="Times New Roman" w:hAnsi="Times New Roman" w:cs="Times New Roman"/>
          <w:b/>
          <w:bCs/>
          <w:color w:val="000000" w:themeColor="text1"/>
          <w:sz w:val="24"/>
          <w:szCs w:val="24"/>
        </w:rPr>
      </w:pPr>
    </w:p>
    <w:p w14:paraId="4A89F31C" w14:textId="77777777" w:rsidR="009B3A12" w:rsidRPr="009B3A12" w:rsidRDefault="39925169" w:rsidP="39925169">
      <w:pPr>
        <w:pStyle w:val="BodyText"/>
        <w:rPr>
          <w:rFonts w:eastAsia="Times New Roman" w:cs="Times New Roman"/>
        </w:rPr>
      </w:pPr>
      <w:r w:rsidRPr="39925169">
        <w:rPr>
          <w:rFonts w:eastAsia="Times New Roman" w:cs="Times New Roman"/>
        </w:rPr>
        <w:t>The staff and management of St Mary’s Secondary School, Glasnevin recognise a critical incident to be 'an incident or sequence of events that overwhelms the normal coping mechanism of the school' (NEPS 2016). Critical incidents may involve one or more students or staff members, or members of our local community. The following incidents have been most commonly identified:</w:t>
      </w:r>
    </w:p>
    <w:p w14:paraId="2940430E" w14:textId="77777777" w:rsidR="009B3A12" w:rsidRPr="009B3A12" w:rsidRDefault="39925169" w:rsidP="39925169">
      <w:pPr>
        <w:pStyle w:val="ListParagraph"/>
        <w:numPr>
          <w:ilvl w:val="0"/>
          <w:numId w:val="7"/>
        </w:numPr>
        <w:spacing w:line="276" w:lineRule="auto"/>
        <w:rPr>
          <w:rFonts w:ascii="Times New Roman" w:hAnsi="Times New Roman" w:cs="Times New Roman"/>
          <w:color w:val="000000" w:themeColor="text1"/>
          <w:sz w:val="24"/>
          <w:szCs w:val="24"/>
        </w:rPr>
      </w:pPr>
      <w:r w:rsidRPr="39925169">
        <w:rPr>
          <w:rFonts w:ascii="Times New Roman" w:eastAsia="Times New Roman" w:hAnsi="Times New Roman" w:cs="Times New Roman"/>
          <w:sz w:val="24"/>
          <w:szCs w:val="24"/>
        </w:rPr>
        <w:t>The death of a member of the school community through accident, violence, suicide or suspected suicide or other unexpected death</w:t>
      </w:r>
    </w:p>
    <w:p w14:paraId="2159274F" w14:textId="77777777" w:rsidR="009B3A12" w:rsidRPr="009B3A12" w:rsidRDefault="39925169" w:rsidP="39925169">
      <w:pPr>
        <w:pStyle w:val="ListParagraph"/>
        <w:numPr>
          <w:ilvl w:val="0"/>
          <w:numId w:val="7"/>
        </w:numPr>
        <w:spacing w:line="276" w:lineRule="auto"/>
        <w:rPr>
          <w:rFonts w:ascii="Times New Roman" w:hAnsi="Times New Roman" w:cs="Times New Roman"/>
          <w:color w:val="000000" w:themeColor="text1"/>
          <w:sz w:val="24"/>
          <w:szCs w:val="24"/>
        </w:rPr>
      </w:pPr>
      <w:r w:rsidRPr="39925169">
        <w:rPr>
          <w:rFonts w:ascii="Times New Roman" w:eastAsia="Times New Roman" w:hAnsi="Times New Roman" w:cs="Times New Roman"/>
          <w:sz w:val="24"/>
          <w:szCs w:val="24"/>
        </w:rPr>
        <w:t xml:space="preserve">An accident involving members of the school community </w:t>
      </w:r>
    </w:p>
    <w:p w14:paraId="7445D684" w14:textId="77777777" w:rsidR="009B3A12" w:rsidRPr="009B3A12" w:rsidRDefault="39925169" w:rsidP="39925169">
      <w:pPr>
        <w:pStyle w:val="ListParagraph"/>
        <w:numPr>
          <w:ilvl w:val="0"/>
          <w:numId w:val="7"/>
        </w:numPr>
        <w:tabs>
          <w:tab w:val="left" w:pos="707"/>
        </w:tabs>
        <w:spacing w:line="276" w:lineRule="auto"/>
        <w:rPr>
          <w:rFonts w:ascii="Times New Roman" w:hAnsi="Times New Roman" w:cs="Times New Roman"/>
          <w:color w:val="000000" w:themeColor="text1"/>
          <w:sz w:val="24"/>
          <w:szCs w:val="24"/>
        </w:rPr>
      </w:pPr>
      <w:r w:rsidRPr="39925169">
        <w:rPr>
          <w:rFonts w:ascii="Times New Roman" w:eastAsia="Times New Roman" w:hAnsi="Times New Roman" w:cs="Times New Roman"/>
          <w:sz w:val="24"/>
          <w:szCs w:val="24"/>
        </w:rPr>
        <w:t>A major accident/tragedy in the wider community</w:t>
      </w:r>
    </w:p>
    <w:p w14:paraId="36437778" w14:textId="77777777" w:rsidR="009B3A12" w:rsidRPr="009B3A12" w:rsidRDefault="39925169" w:rsidP="39925169">
      <w:pPr>
        <w:pStyle w:val="ListParagraph"/>
        <w:numPr>
          <w:ilvl w:val="0"/>
          <w:numId w:val="7"/>
        </w:numPr>
        <w:tabs>
          <w:tab w:val="left" w:pos="707"/>
        </w:tabs>
        <w:spacing w:line="276" w:lineRule="auto"/>
        <w:rPr>
          <w:color w:val="000000" w:themeColor="text1"/>
          <w:sz w:val="24"/>
          <w:szCs w:val="24"/>
        </w:rPr>
      </w:pPr>
      <w:r w:rsidRPr="39925169">
        <w:rPr>
          <w:rFonts w:ascii="Times New Roman" w:eastAsia="Times New Roman" w:hAnsi="Times New Roman" w:cs="Times New Roman"/>
          <w:sz w:val="24"/>
          <w:szCs w:val="24"/>
        </w:rPr>
        <w:t>A traumatic event involving the school or member(s) of the school community</w:t>
      </w:r>
    </w:p>
    <w:p w14:paraId="554B17A0" w14:textId="77777777" w:rsidR="009B3A12" w:rsidRPr="009B3A12" w:rsidRDefault="39925169" w:rsidP="39925169">
      <w:pPr>
        <w:pStyle w:val="ListParagraph"/>
        <w:numPr>
          <w:ilvl w:val="0"/>
          <w:numId w:val="7"/>
        </w:numPr>
        <w:spacing w:line="276" w:lineRule="auto"/>
        <w:rPr>
          <w:rFonts w:ascii="Times New Roman" w:hAnsi="Times New Roman" w:cs="Times New Roman"/>
          <w:color w:val="000000" w:themeColor="text1"/>
          <w:sz w:val="24"/>
          <w:szCs w:val="24"/>
        </w:rPr>
      </w:pPr>
      <w:r w:rsidRPr="39925169">
        <w:rPr>
          <w:rFonts w:ascii="Times New Roman" w:eastAsia="Times New Roman" w:hAnsi="Times New Roman" w:cs="Times New Roman"/>
          <w:sz w:val="24"/>
          <w:szCs w:val="24"/>
        </w:rPr>
        <w:t>Serious damage to the school building through fire, flood, vandalism, etc.</w:t>
      </w:r>
    </w:p>
    <w:p w14:paraId="3CD63795" w14:textId="77777777" w:rsidR="009B3A12" w:rsidRPr="009B3A12" w:rsidRDefault="289487D6" w:rsidP="39925169">
      <w:pPr>
        <w:pStyle w:val="ListParagraph"/>
        <w:numPr>
          <w:ilvl w:val="0"/>
          <w:numId w:val="7"/>
        </w:numPr>
        <w:spacing w:line="276" w:lineRule="auto"/>
        <w:rPr>
          <w:rFonts w:ascii="Times New Roman" w:hAnsi="Times New Roman" w:cs="Times New Roman"/>
          <w:color w:val="000000" w:themeColor="text1"/>
          <w:sz w:val="24"/>
          <w:szCs w:val="24"/>
        </w:rPr>
      </w:pPr>
      <w:r w:rsidRPr="289487D6">
        <w:rPr>
          <w:rFonts w:ascii="Times New Roman" w:eastAsia="Times New Roman" w:hAnsi="Times New Roman" w:cs="Times New Roman"/>
          <w:sz w:val="24"/>
          <w:szCs w:val="24"/>
        </w:rPr>
        <w:t>An intrusion into the school</w:t>
      </w:r>
    </w:p>
    <w:p w14:paraId="214CE201" w14:textId="052B16BA" w:rsidR="289487D6" w:rsidRDefault="289487D6" w:rsidP="289487D6">
      <w:pPr>
        <w:pStyle w:val="BodyText"/>
        <w:spacing w:after="0"/>
        <w:rPr>
          <w:rFonts w:eastAsia="Times New Roman" w:cs="Times New Roman"/>
        </w:rPr>
      </w:pPr>
    </w:p>
    <w:p w14:paraId="7E092A7C" w14:textId="234EB3CE" w:rsidR="009B3A12" w:rsidRDefault="1A29CEB7" w:rsidP="39925169">
      <w:pPr>
        <w:pStyle w:val="BodyText"/>
        <w:spacing w:after="0"/>
        <w:rPr>
          <w:rFonts w:eastAsia="Times New Roman" w:cs="Times New Roman"/>
        </w:rPr>
      </w:pPr>
      <w:r w:rsidRPr="1A29CEB7">
        <w:rPr>
          <w:rFonts w:eastAsia="Times New Roman" w:cs="Times New Roman"/>
        </w:rPr>
        <w:t xml:space="preserve">St. Mary's adheres to the critical incident guidelines as set out by the document 'Responding to Critical Incidents – Resource Materials for Schools’ (NEPS 2016) in responding to critical incidents in the school. </w:t>
      </w:r>
    </w:p>
    <w:p w14:paraId="1016414E" w14:textId="4D3FC32B" w:rsidR="1A29CEB7" w:rsidRDefault="1A29CEB7" w:rsidP="1A29CEB7">
      <w:pPr>
        <w:pStyle w:val="BodyText"/>
        <w:spacing w:after="0"/>
        <w:rPr>
          <w:rFonts w:eastAsia="Times New Roman" w:cs="Times New Roman"/>
        </w:rPr>
      </w:pPr>
    </w:p>
    <w:p w14:paraId="70DD6DC5" w14:textId="1D549AAA" w:rsidR="0065248D" w:rsidRPr="00D67C22" w:rsidRDefault="39925169" w:rsidP="39925169">
      <w:pPr>
        <w:pStyle w:val="ListParagraph"/>
        <w:numPr>
          <w:ilvl w:val="0"/>
          <w:numId w:val="1"/>
        </w:numPr>
        <w:rPr>
          <w:rFonts w:ascii="Times New Roman" w:eastAsia="Times New Roman" w:hAnsi="Times New Roman" w:cs="Times New Roman"/>
          <w:b/>
          <w:bCs/>
          <w:color w:val="000000" w:themeColor="text1"/>
          <w:sz w:val="24"/>
          <w:szCs w:val="24"/>
        </w:rPr>
      </w:pPr>
      <w:r w:rsidRPr="39925169">
        <w:rPr>
          <w:rFonts w:ascii="Times New Roman" w:eastAsia="Times New Roman" w:hAnsi="Times New Roman" w:cs="Times New Roman"/>
          <w:b/>
          <w:bCs/>
          <w:sz w:val="24"/>
          <w:szCs w:val="24"/>
        </w:rPr>
        <w:t>Aim</w:t>
      </w:r>
    </w:p>
    <w:p w14:paraId="51BE2168" w14:textId="77777777" w:rsidR="00D67C22" w:rsidRPr="0065248D" w:rsidRDefault="00D67C22" w:rsidP="00D67C22">
      <w:pPr>
        <w:pStyle w:val="ListParagraph"/>
        <w:rPr>
          <w:rFonts w:ascii="Times New Roman" w:eastAsia="Times New Roman" w:hAnsi="Times New Roman" w:cs="Times New Roman"/>
          <w:b/>
          <w:bCs/>
          <w:color w:val="000000" w:themeColor="text1"/>
          <w:sz w:val="24"/>
          <w:szCs w:val="24"/>
        </w:rPr>
      </w:pPr>
    </w:p>
    <w:p w14:paraId="79C90537" w14:textId="40D55862" w:rsidR="0065248D" w:rsidRPr="0065248D" w:rsidRDefault="39925169" w:rsidP="39925169">
      <w:pPr>
        <w:rPr>
          <w:rFonts w:ascii="Times New Roman" w:eastAsia="Times New Roman" w:hAnsi="Times New Roman" w:cs="Times New Roman"/>
          <w:sz w:val="24"/>
          <w:szCs w:val="24"/>
        </w:rPr>
      </w:pPr>
      <w:r w:rsidRPr="39925169">
        <w:rPr>
          <w:rFonts w:ascii="Times New Roman" w:eastAsia="Times New Roman" w:hAnsi="Times New Roman" w:cs="Times New Roman"/>
          <w:sz w:val="24"/>
          <w:szCs w:val="24"/>
        </w:rPr>
        <w:t xml:space="preserve">The aim of the CIMP is to help school management and staff to react quickly and effectively in the event of an incident, to enable us to maintain a sense of control and to ensure that appropriate support is offered to students and staff. Having a good plan should also ensure that the impact on students and staff will be limited. It should enable us to affect a return to normality as soon as possible. </w:t>
      </w:r>
    </w:p>
    <w:p w14:paraId="2FDA097D" w14:textId="77777777" w:rsidR="0065248D" w:rsidRPr="0065248D" w:rsidRDefault="0065248D" w:rsidP="0065248D">
      <w:pPr>
        <w:rPr>
          <w:rFonts w:ascii="Times New Roman" w:eastAsia="Times New Roman" w:hAnsi="Times New Roman" w:cs="Times New Roman"/>
          <w:b/>
          <w:color w:val="FF0000"/>
          <w:sz w:val="24"/>
          <w:szCs w:val="24"/>
        </w:rPr>
      </w:pPr>
    </w:p>
    <w:p w14:paraId="676C9BF4" w14:textId="06146EB9" w:rsidR="0065248D" w:rsidRPr="00D67C22" w:rsidRDefault="39925169" w:rsidP="39925169">
      <w:pPr>
        <w:pStyle w:val="ListParagraph"/>
        <w:numPr>
          <w:ilvl w:val="0"/>
          <w:numId w:val="1"/>
        </w:numPr>
        <w:rPr>
          <w:rFonts w:ascii="Times New Roman" w:eastAsia="Times New Roman" w:hAnsi="Times New Roman" w:cs="Times New Roman"/>
          <w:b/>
          <w:bCs/>
          <w:color w:val="000000" w:themeColor="text1"/>
          <w:sz w:val="24"/>
          <w:szCs w:val="24"/>
        </w:rPr>
      </w:pPr>
      <w:r w:rsidRPr="39925169">
        <w:rPr>
          <w:rFonts w:ascii="Times New Roman" w:eastAsia="Times New Roman" w:hAnsi="Times New Roman" w:cs="Times New Roman"/>
          <w:b/>
          <w:bCs/>
          <w:sz w:val="24"/>
          <w:szCs w:val="24"/>
        </w:rPr>
        <w:t>Creation of a coping supportive and caring ethos in the school</w:t>
      </w:r>
    </w:p>
    <w:p w14:paraId="58E85DD0" w14:textId="77777777" w:rsidR="00D67C22" w:rsidRPr="0065248D" w:rsidRDefault="00D67C22" w:rsidP="00D67C22">
      <w:pPr>
        <w:pStyle w:val="ListParagraph"/>
        <w:rPr>
          <w:rFonts w:ascii="Times New Roman" w:eastAsia="Times New Roman" w:hAnsi="Times New Roman" w:cs="Times New Roman"/>
          <w:b/>
          <w:bCs/>
          <w:color w:val="000000" w:themeColor="text1"/>
          <w:sz w:val="24"/>
          <w:szCs w:val="24"/>
        </w:rPr>
      </w:pPr>
    </w:p>
    <w:p w14:paraId="4CA7DA00" w14:textId="1A1CEB01" w:rsidR="0065248D" w:rsidRPr="0065248D" w:rsidRDefault="39925169" w:rsidP="39925169">
      <w:pPr>
        <w:rPr>
          <w:rFonts w:ascii="Times New Roman" w:eastAsia="Times New Roman" w:hAnsi="Times New Roman" w:cs="Times New Roman"/>
          <w:sz w:val="24"/>
          <w:szCs w:val="24"/>
        </w:rPr>
      </w:pPr>
      <w:r w:rsidRPr="39925169">
        <w:rPr>
          <w:rFonts w:ascii="Times New Roman" w:eastAsia="Times New Roman" w:hAnsi="Times New Roman" w:cs="Times New Roman"/>
          <w:sz w:val="24"/>
          <w:szCs w:val="24"/>
        </w:rPr>
        <w:t xml:space="preserve">Systems are in place to build resilience in both staff and students, thus preparing them to cope with a range of life events.  These include measures to address both the physical and psychological safety of the school community. </w:t>
      </w:r>
    </w:p>
    <w:p w14:paraId="5E62FD3A" w14:textId="4A7B2C39" w:rsidR="0065248D" w:rsidRPr="0065248D" w:rsidRDefault="0065248D" w:rsidP="493C5919">
      <w:pPr>
        <w:pStyle w:val="ListParagraph"/>
        <w:rPr>
          <w:rFonts w:ascii="Times New Roman" w:eastAsia="Times New Roman" w:hAnsi="Times New Roman" w:cs="Times New Roman"/>
          <w:b/>
          <w:bCs/>
          <w:sz w:val="24"/>
          <w:szCs w:val="24"/>
        </w:rPr>
      </w:pPr>
    </w:p>
    <w:p w14:paraId="745453CD" w14:textId="53AC83D6" w:rsidR="0065248D" w:rsidRDefault="39925169" w:rsidP="39925169">
      <w:pPr>
        <w:pStyle w:val="ListParagraph"/>
        <w:numPr>
          <w:ilvl w:val="0"/>
          <w:numId w:val="1"/>
        </w:numPr>
        <w:rPr>
          <w:rFonts w:ascii="Times New Roman" w:eastAsia="Times New Roman" w:hAnsi="Times New Roman" w:cs="Times New Roman"/>
          <w:b/>
          <w:bCs/>
          <w:sz w:val="24"/>
          <w:szCs w:val="24"/>
        </w:rPr>
      </w:pPr>
      <w:r w:rsidRPr="39925169">
        <w:rPr>
          <w:rFonts w:ascii="Times New Roman" w:eastAsia="Times New Roman" w:hAnsi="Times New Roman" w:cs="Times New Roman"/>
          <w:b/>
          <w:bCs/>
          <w:sz w:val="24"/>
          <w:szCs w:val="24"/>
        </w:rPr>
        <w:t>Physical Safety</w:t>
      </w:r>
    </w:p>
    <w:p w14:paraId="1C4A9996" w14:textId="77777777" w:rsidR="00D67C22" w:rsidRPr="0065248D" w:rsidRDefault="00D67C22" w:rsidP="00D67C22">
      <w:pPr>
        <w:pStyle w:val="ListParagraph"/>
        <w:rPr>
          <w:rFonts w:ascii="Times New Roman" w:eastAsia="Times New Roman" w:hAnsi="Times New Roman" w:cs="Times New Roman"/>
          <w:b/>
          <w:bCs/>
          <w:sz w:val="24"/>
          <w:szCs w:val="24"/>
        </w:rPr>
      </w:pPr>
    </w:p>
    <w:p w14:paraId="2359114C" w14:textId="7EA693CB" w:rsidR="00D67C22" w:rsidRPr="00892884" w:rsidRDefault="39925169" w:rsidP="39925169">
      <w:pPr>
        <w:rPr>
          <w:rFonts w:ascii="Times New Roman" w:eastAsia="Times New Roman" w:hAnsi="Times New Roman" w:cs="Times New Roman"/>
          <w:sz w:val="24"/>
          <w:szCs w:val="24"/>
        </w:rPr>
      </w:pPr>
      <w:r w:rsidRPr="39925169">
        <w:rPr>
          <w:rFonts w:ascii="Times New Roman" w:eastAsia="Times New Roman" w:hAnsi="Times New Roman" w:cs="Times New Roman"/>
          <w:sz w:val="24"/>
          <w:szCs w:val="24"/>
        </w:rPr>
        <w:t>The physical safety of the school community is being addressed through measures such as:</w:t>
      </w:r>
    </w:p>
    <w:p w14:paraId="741AA268" w14:textId="27C8508D" w:rsidR="167F71EF" w:rsidRDefault="167F71EF" w:rsidP="167F71EF">
      <w:pPr>
        <w:rPr>
          <w:rFonts w:ascii="Times New Roman" w:eastAsia="Times New Roman" w:hAnsi="Times New Roman" w:cs="Times New Roman"/>
          <w:sz w:val="24"/>
          <w:szCs w:val="24"/>
        </w:rPr>
      </w:pPr>
    </w:p>
    <w:p w14:paraId="0F7A2F8A" w14:textId="060B7E8C" w:rsidR="00C013D9" w:rsidRPr="00892884" w:rsidRDefault="39925169" w:rsidP="39925169">
      <w:pPr>
        <w:widowControl w:val="0"/>
        <w:numPr>
          <w:ilvl w:val="0"/>
          <w:numId w:val="5"/>
        </w:numPr>
        <w:suppressAutoHyphens/>
        <w:spacing w:line="276" w:lineRule="auto"/>
        <w:rPr>
          <w:rFonts w:ascii="Times New Roman" w:hAnsi="Times New Roman" w:cs="Times New Roman"/>
          <w:sz w:val="24"/>
          <w:szCs w:val="24"/>
        </w:rPr>
      </w:pPr>
      <w:r w:rsidRPr="39925169">
        <w:rPr>
          <w:rFonts w:ascii="Times New Roman" w:eastAsia="Times New Roman" w:hAnsi="Times New Roman" w:cs="Times New Roman"/>
          <w:sz w:val="24"/>
          <w:szCs w:val="24"/>
        </w:rPr>
        <w:t xml:space="preserve">Regular fire drills using the school's evacuation plan </w:t>
      </w:r>
    </w:p>
    <w:p w14:paraId="599D2AA7" w14:textId="0B91FA0A" w:rsidR="00C013D9" w:rsidRPr="00892884" w:rsidRDefault="39925169" w:rsidP="39925169">
      <w:pPr>
        <w:widowControl w:val="0"/>
        <w:numPr>
          <w:ilvl w:val="0"/>
          <w:numId w:val="5"/>
        </w:numPr>
        <w:suppressAutoHyphens/>
        <w:spacing w:line="276" w:lineRule="auto"/>
        <w:rPr>
          <w:rFonts w:ascii="Times New Roman" w:hAnsi="Times New Roman" w:cs="Times New Roman"/>
          <w:sz w:val="24"/>
          <w:szCs w:val="24"/>
        </w:rPr>
      </w:pPr>
      <w:r w:rsidRPr="39925169">
        <w:rPr>
          <w:rFonts w:ascii="Times New Roman" w:eastAsia="Times New Roman" w:hAnsi="Times New Roman" w:cs="Times New Roman"/>
          <w:sz w:val="24"/>
          <w:szCs w:val="24"/>
        </w:rPr>
        <w:t>Checking fire exits and extinguishers regularly</w:t>
      </w:r>
    </w:p>
    <w:p w14:paraId="298A8A17" w14:textId="12AB42CC" w:rsidR="00C013D9" w:rsidRPr="00892884" w:rsidRDefault="39925169" w:rsidP="39925169">
      <w:pPr>
        <w:widowControl w:val="0"/>
        <w:numPr>
          <w:ilvl w:val="0"/>
          <w:numId w:val="5"/>
        </w:numPr>
        <w:suppressAutoHyphens/>
        <w:spacing w:line="276" w:lineRule="auto"/>
        <w:rPr>
          <w:rFonts w:ascii="Times New Roman" w:hAnsi="Times New Roman" w:cs="Times New Roman"/>
          <w:sz w:val="24"/>
          <w:szCs w:val="24"/>
        </w:rPr>
      </w:pPr>
      <w:r w:rsidRPr="39925169">
        <w:rPr>
          <w:rFonts w:ascii="Times New Roman" w:eastAsia="Times New Roman" w:hAnsi="Times New Roman" w:cs="Times New Roman"/>
          <w:sz w:val="24"/>
          <w:szCs w:val="24"/>
        </w:rPr>
        <w:t>Accessing the school building during school hours either through contact with reception or by the pin code on external doors</w:t>
      </w:r>
    </w:p>
    <w:p w14:paraId="3F4C96FD" w14:textId="3C75C2AE" w:rsidR="00C013D9" w:rsidRPr="00512F98" w:rsidRDefault="39925169" w:rsidP="39925169">
      <w:pPr>
        <w:widowControl w:val="0"/>
        <w:numPr>
          <w:ilvl w:val="0"/>
          <w:numId w:val="5"/>
        </w:numPr>
        <w:suppressAutoHyphens/>
        <w:spacing w:line="276" w:lineRule="auto"/>
        <w:rPr>
          <w:rFonts w:ascii="Times New Roman" w:hAnsi="Times New Roman" w:cs="Times New Roman"/>
          <w:sz w:val="24"/>
          <w:szCs w:val="24"/>
        </w:rPr>
      </w:pPr>
      <w:r w:rsidRPr="39925169">
        <w:rPr>
          <w:rFonts w:ascii="Times New Roman" w:eastAsia="Times New Roman" w:hAnsi="Times New Roman" w:cs="Times New Roman"/>
          <w:sz w:val="24"/>
          <w:szCs w:val="24"/>
        </w:rPr>
        <w:t>Supervising the school during all break times and pre-school.</w:t>
      </w:r>
    </w:p>
    <w:p w14:paraId="0CBA7165" w14:textId="4AB2392A" w:rsidR="009153D7" w:rsidRPr="00512F98" w:rsidRDefault="39925169" w:rsidP="39925169">
      <w:pPr>
        <w:widowControl w:val="0"/>
        <w:numPr>
          <w:ilvl w:val="0"/>
          <w:numId w:val="5"/>
        </w:numPr>
        <w:suppressAutoHyphens/>
        <w:spacing w:line="276" w:lineRule="auto"/>
        <w:rPr>
          <w:rFonts w:ascii="Times New Roman" w:hAnsi="Times New Roman" w:cs="Times New Roman"/>
          <w:sz w:val="24"/>
          <w:szCs w:val="24"/>
        </w:rPr>
      </w:pPr>
      <w:r w:rsidRPr="39925169">
        <w:rPr>
          <w:rFonts w:ascii="Times New Roman" w:hAnsi="Times New Roman" w:cs="Times New Roman"/>
          <w:sz w:val="24"/>
          <w:szCs w:val="24"/>
        </w:rPr>
        <w:t>Making available emergency contact lists on the staff-room notice board, secretary’s office and Principal’s and Deputy Principals’ offices.</w:t>
      </w:r>
    </w:p>
    <w:p w14:paraId="02529E95" w14:textId="6AD96B49" w:rsidR="00267E5E" w:rsidRPr="00512F98" w:rsidRDefault="39925169" w:rsidP="39925169">
      <w:pPr>
        <w:widowControl w:val="0"/>
        <w:numPr>
          <w:ilvl w:val="0"/>
          <w:numId w:val="5"/>
        </w:numPr>
        <w:suppressAutoHyphens/>
        <w:spacing w:line="276" w:lineRule="auto"/>
        <w:rPr>
          <w:rFonts w:ascii="Times New Roman" w:hAnsi="Times New Roman" w:cs="Times New Roman"/>
          <w:sz w:val="24"/>
          <w:szCs w:val="24"/>
        </w:rPr>
      </w:pPr>
      <w:r w:rsidRPr="39925169">
        <w:rPr>
          <w:rFonts w:ascii="Times New Roman" w:hAnsi="Times New Roman" w:cs="Times New Roman"/>
          <w:sz w:val="24"/>
          <w:szCs w:val="24"/>
        </w:rPr>
        <w:t>Leaving lists of all students departing school on day trips or tours with the principal.</w:t>
      </w:r>
    </w:p>
    <w:p w14:paraId="606382BE" w14:textId="1FAB5CD5" w:rsidR="00C013D9" w:rsidRPr="00892884" w:rsidRDefault="39925169" w:rsidP="39925169">
      <w:pPr>
        <w:widowControl w:val="0"/>
        <w:numPr>
          <w:ilvl w:val="0"/>
          <w:numId w:val="5"/>
        </w:numPr>
        <w:suppressAutoHyphens/>
        <w:spacing w:line="276" w:lineRule="auto"/>
        <w:rPr>
          <w:rFonts w:ascii="Times New Roman" w:hAnsi="Times New Roman" w:cs="Times New Roman"/>
          <w:sz w:val="24"/>
          <w:szCs w:val="24"/>
        </w:rPr>
      </w:pPr>
      <w:r w:rsidRPr="39925169">
        <w:rPr>
          <w:rFonts w:ascii="Times New Roman" w:eastAsia="Times New Roman" w:hAnsi="Times New Roman" w:cs="Times New Roman"/>
          <w:sz w:val="24"/>
          <w:szCs w:val="24"/>
        </w:rPr>
        <w:t>Allowing access to the lift to students with impaired mobility</w:t>
      </w:r>
    </w:p>
    <w:p w14:paraId="1C76DB0C" w14:textId="7AA40F4D" w:rsidR="2A29FCE5" w:rsidRDefault="39925169" w:rsidP="39925169">
      <w:pPr>
        <w:spacing w:line="276" w:lineRule="auto"/>
        <w:rPr>
          <w:rFonts w:ascii="Times New Roman" w:eastAsia="Times New Roman" w:hAnsi="Times New Roman" w:cs="Times New Roman"/>
          <w:sz w:val="24"/>
          <w:szCs w:val="24"/>
        </w:rPr>
      </w:pPr>
      <w:r w:rsidRPr="39925169">
        <w:rPr>
          <w:rFonts w:ascii="Times New Roman" w:eastAsia="Times New Roman" w:hAnsi="Times New Roman" w:cs="Times New Roman"/>
          <w:sz w:val="24"/>
          <w:szCs w:val="24"/>
        </w:rPr>
        <w:t xml:space="preserve">            (See Safety Health and Welfare at Work Policy/Statement)</w:t>
      </w:r>
    </w:p>
    <w:p w14:paraId="2423223E" w14:textId="7E14667A" w:rsidR="2A29FCE5" w:rsidRDefault="2A29FCE5" w:rsidP="2A29FCE5">
      <w:pPr>
        <w:ind w:left="720"/>
        <w:rPr>
          <w:rFonts w:ascii="Times New Roman" w:eastAsia="Times New Roman" w:hAnsi="Times New Roman" w:cs="Times New Roman"/>
          <w:sz w:val="24"/>
          <w:szCs w:val="24"/>
        </w:rPr>
      </w:pPr>
    </w:p>
    <w:p w14:paraId="4A561045" w14:textId="27437269" w:rsidR="000E2B4C" w:rsidRPr="0065248D" w:rsidRDefault="39925169" w:rsidP="39925169">
      <w:pPr>
        <w:pStyle w:val="ListParagraph"/>
        <w:numPr>
          <w:ilvl w:val="0"/>
          <w:numId w:val="1"/>
        </w:numPr>
        <w:rPr>
          <w:rFonts w:ascii="Times New Roman" w:eastAsia="Times New Roman" w:hAnsi="Times New Roman" w:cs="Times New Roman"/>
          <w:b/>
          <w:bCs/>
          <w:sz w:val="24"/>
          <w:szCs w:val="24"/>
        </w:rPr>
      </w:pPr>
      <w:r w:rsidRPr="39925169">
        <w:rPr>
          <w:rFonts w:ascii="Times New Roman" w:eastAsia="Times New Roman" w:hAnsi="Times New Roman" w:cs="Times New Roman"/>
          <w:b/>
          <w:bCs/>
          <w:sz w:val="24"/>
          <w:szCs w:val="24"/>
        </w:rPr>
        <w:t>Psychological Safety</w:t>
      </w:r>
    </w:p>
    <w:p w14:paraId="67CAE17F" w14:textId="77777777" w:rsidR="0065248D" w:rsidRPr="0065248D" w:rsidRDefault="0065248D" w:rsidP="0065248D">
      <w:pPr>
        <w:rPr>
          <w:sz w:val="24"/>
          <w:szCs w:val="24"/>
        </w:rPr>
      </w:pPr>
    </w:p>
    <w:p w14:paraId="7EBF71CD" w14:textId="6F38A447" w:rsidR="000E2B4C" w:rsidRDefault="39925169" w:rsidP="39925169">
      <w:pPr>
        <w:rPr>
          <w:rFonts w:ascii="Times New Roman" w:eastAsia="Times New Roman" w:hAnsi="Times New Roman" w:cs="Times New Roman"/>
          <w:sz w:val="24"/>
          <w:szCs w:val="24"/>
        </w:rPr>
      </w:pPr>
      <w:r w:rsidRPr="39925169">
        <w:rPr>
          <w:rFonts w:ascii="Times New Roman" w:eastAsia="Times New Roman" w:hAnsi="Times New Roman" w:cs="Times New Roman"/>
          <w:sz w:val="24"/>
          <w:szCs w:val="24"/>
        </w:rPr>
        <w:t>The management and staff of St Mary’s Secondary School aim to use available programmes and resources to address the personal and social development of students, to enhance a sense of safety and security in the school and to provide opportunities for reflection and discussion. Specific examples are listed below:</w:t>
      </w:r>
    </w:p>
    <w:p w14:paraId="6D39B24E" w14:textId="77777777" w:rsidR="0065248D" w:rsidRPr="00892884" w:rsidRDefault="0065248D" w:rsidP="2A29FCE5">
      <w:pPr>
        <w:rPr>
          <w:rFonts w:ascii="Times New Roman" w:eastAsia="Times New Roman" w:hAnsi="Times New Roman" w:cs="Times New Roman"/>
          <w:sz w:val="24"/>
          <w:szCs w:val="24"/>
        </w:rPr>
      </w:pPr>
    </w:p>
    <w:p w14:paraId="71E1DC89" w14:textId="71FE9213" w:rsidR="000E2B4C" w:rsidRPr="00892884" w:rsidRDefault="39925169" w:rsidP="39925169">
      <w:pPr>
        <w:pStyle w:val="ListParagraph"/>
        <w:numPr>
          <w:ilvl w:val="0"/>
          <w:numId w:val="11"/>
        </w:numPr>
        <w:rPr>
          <w:rFonts w:ascii="Times New Roman" w:hAnsi="Times New Roman" w:cs="Times New Roman"/>
          <w:sz w:val="24"/>
          <w:szCs w:val="24"/>
        </w:rPr>
      </w:pPr>
      <w:r w:rsidRPr="39925169">
        <w:rPr>
          <w:rFonts w:ascii="Times New Roman" w:eastAsia="Times New Roman" w:hAnsi="Times New Roman" w:cs="Times New Roman"/>
          <w:sz w:val="24"/>
          <w:szCs w:val="24"/>
        </w:rPr>
        <w:t>Social, Personal and Health Education (SPHE) is an integral part of the school curriculum and promoting positive mental health is at its core.</w:t>
      </w:r>
    </w:p>
    <w:p w14:paraId="6D7BFAD5" w14:textId="5C830F1E" w:rsidR="000E2B4C" w:rsidRPr="00892884" w:rsidRDefault="39925169" w:rsidP="39925169">
      <w:pPr>
        <w:pStyle w:val="ListParagraph"/>
        <w:numPr>
          <w:ilvl w:val="0"/>
          <w:numId w:val="11"/>
        </w:numPr>
        <w:rPr>
          <w:sz w:val="24"/>
          <w:szCs w:val="24"/>
        </w:rPr>
      </w:pPr>
      <w:r w:rsidRPr="39925169">
        <w:rPr>
          <w:rFonts w:ascii="Times New Roman" w:eastAsia="Times New Roman" w:hAnsi="Times New Roman" w:cs="Times New Roman"/>
          <w:sz w:val="24"/>
          <w:szCs w:val="24"/>
        </w:rPr>
        <w:t xml:space="preserve">Wellbeing – as of September 2017, as part of the new Junior Cycle, students will be experiencing a new area of learning called Wellbeing. This builds on the work schools are already doing in support of students’ wellbeing. The Wellbeing programme is integrated into all areas of learning in the school but specifically offered through four subjects in the junior </w:t>
      </w:r>
      <w:commentRangeStart w:id="0"/>
      <w:r w:rsidRPr="39925169">
        <w:rPr>
          <w:rFonts w:ascii="Times New Roman" w:eastAsia="Times New Roman" w:hAnsi="Times New Roman" w:cs="Times New Roman"/>
          <w:sz w:val="24"/>
          <w:szCs w:val="24"/>
        </w:rPr>
        <w:t>cycle</w:t>
      </w:r>
      <w:commentRangeEnd w:id="0"/>
      <w:r w:rsidR="382EDEFD">
        <w:rPr>
          <w:rStyle w:val="CommentReference"/>
        </w:rPr>
        <w:commentReference w:id="0"/>
      </w:r>
      <w:r w:rsidRPr="39925169">
        <w:rPr>
          <w:rFonts w:ascii="Times New Roman" w:eastAsia="Times New Roman" w:hAnsi="Times New Roman" w:cs="Times New Roman"/>
          <w:sz w:val="24"/>
          <w:szCs w:val="24"/>
        </w:rPr>
        <w:t>: Civic, Social and Political Education (CSPE), Physical Education (PE), Social, Personal and Health Education (SPHE) and guidance education. In the Wellbeing programme students will be learning the knowledge, attitudes and skills to enable them to protect and promote their own wellbeing and that of others.</w:t>
      </w:r>
    </w:p>
    <w:p w14:paraId="265B441F" w14:textId="00CE181A" w:rsidR="000E2B4C" w:rsidRPr="00892884" w:rsidRDefault="39925169" w:rsidP="39925169">
      <w:pPr>
        <w:pStyle w:val="ListParagraph"/>
        <w:numPr>
          <w:ilvl w:val="0"/>
          <w:numId w:val="11"/>
        </w:numPr>
        <w:rPr>
          <w:sz w:val="24"/>
          <w:szCs w:val="24"/>
        </w:rPr>
      </w:pPr>
      <w:r w:rsidRPr="39925169">
        <w:rPr>
          <w:rFonts w:ascii="Times New Roman" w:eastAsia="Times New Roman" w:hAnsi="Times New Roman" w:cs="Times New Roman"/>
          <w:sz w:val="24"/>
          <w:szCs w:val="24"/>
        </w:rPr>
        <w:lastRenderedPageBreak/>
        <w:t xml:space="preserve">Staff have access to training for the SPHE and Wellbeing programmes. </w:t>
      </w:r>
    </w:p>
    <w:p w14:paraId="261872CA" w14:textId="50AF2434" w:rsidR="000E2B4C" w:rsidRPr="00892884" w:rsidRDefault="39925169" w:rsidP="39925169">
      <w:pPr>
        <w:pStyle w:val="ListParagraph"/>
        <w:numPr>
          <w:ilvl w:val="0"/>
          <w:numId w:val="11"/>
        </w:numPr>
        <w:rPr>
          <w:rFonts w:ascii="Times New Roman" w:hAnsi="Times New Roman" w:cs="Times New Roman"/>
          <w:color w:val="000000" w:themeColor="text1"/>
          <w:sz w:val="24"/>
          <w:szCs w:val="24"/>
        </w:rPr>
      </w:pPr>
      <w:r w:rsidRPr="39925169">
        <w:rPr>
          <w:rFonts w:ascii="Times New Roman" w:eastAsia="Times New Roman" w:hAnsi="Times New Roman" w:cs="Times New Roman"/>
          <w:sz w:val="24"/>
          <w:szCs w:val="24"/>
        </w:rPr>
        <w:t xml:space="preserve">Staff are familiar with the Child Protection Procedures and the name of the Designated Liaison Person and Deputy Designated Liaison Persons. The 2017 edition of the </w:t>
      </w:r>
      <w:r w:rsidRPr="39925169">
        <w:rPr>
          <w:rFonts w:ascii="Times New Roman" w:eastAsia="Times New Roman" w:hAnsi="Times New Roman" w:cs="Times New Roman"/>
          <w:i/>
          <w:iCs/>
          <w:sz w:val="24"/>
          <w:szCs w:val="24"/>
        </w:rPr>
        <w:t>Children First</w:t>
      </w:r>
      <w:r w:rsidRPr="39925169">
        <w:rPr>
          <w:rFonts w:ascii="Times New Roman" w:eastAsia="Times New Roman" w:hAnsi="Times New Roman" w:cs="Times New Roman"/>
          <w:sz w:val="24"/>
          <w:szCs w:val="24"/>
        </w:rPr>
        <w:t xml:space="preserve"> document will be launched on December 11</w:t>
      </w:r>
      <w:r w:rsidRPr="39925169">
        <w:rPr>
          <w:rFonts w:ascii="Times New Roman" w:eastAsia="Times New Roman" w:hAnsi="Times New Roman" w:cs="Times New Roman"/>
          <w:sz w:val="24"/>
          <w:szCs w:val="24"/>
          <w:vertAlign w:val="superscript"/>
        </w:rPr>
        <w:t>th</w:t>
      </w:r>
      <w:r w:rsidRPr="39925169">
        <w:rPr>
          <w:rFonts w:ascii="Times New Roman" w:eastAsia="Times New Roman" w:hAnsi="Times New Roman" w:cs="Times New Roman"/>
          <w:sz w:val="24"/>
          <w:szCs w:val="24"/>
        </w:rPr>
        <w:t xml:space="preserve">. </w:t>
      </w:r>
    </w:p>
    <w:p w14:paraId="15A53190" w14:textId="7A73EAC6" w:rsidR="000E2B4C" w:rsidRPr="00892884" w:rsidRDefault="39925169" w:rsidP="39925169">
      <w:pPr>
        <w:pStyle w:val="ListParagraph"/>
        <w:numPr>
          <w:ilvl w:val="0"/>
          <w:numId w:val="11"/>
        </w:numPr>
        <w:rPr>
          <w:rFonts w:ascii="Times New Roman" w:hAnsi="Times New Roman" w:cs="Times New Roman"/>
          <w:sz w:val="24"/>
          <w:szCs w:val="24"/>
        </w:rPr>
      </w:pPr>
      <w:r w:rsidRPr="39925169">
        <w:rPr>
          <w:rFonts w:ascii="Times New Roman" w:eastAsia="Times New Roman" w:hAnsi="Times New Roman" w:cs="Times New Roman"/>
          <w:sz w:val="24"/>
          <w:szCs w:val="24"/>
        </w:rPr>
        <w:t xml:space="preserve">Books and resources relating to psychological safety are available at the Guidance and Counselling office as is one to one personal, social, educational and psychological help for all students. </w:t>
      </w:r>
    </w:p>
    <w:p w14:paraId="06E6F756" w14:textId="0A312E60" w:rsidR="2A29FCE5" w:rsidRDefault="39925169" w:rsidP="39925169">
      <w:pPr>
        <w:pStyle w:val="ListParagraph"/>
        <w:numPr>
          <w:ilvl w:val="0"/>
          <w:numId w:val="11"/>
        </w:numPr>
        <w:rPr>
          <w:sz w:val="24"/>
          <w:szCs w:val="24"/>
        </w:rPr>
      </w:pPr>
      <w:r w:rsidRPr="39925169">
        <w:rPr>
          <w:rFonts w:ascii="Times New Roman" w:eastAsia="Times New Roman" w:hAnsi="Times New Roman" w:cs="Times New Roman"/>
          <w:sz w:val="24"/>
          <w:szCs w:val="24"/>
        </w:rPr>
        <w:t>Various initiatives relating to psychological safety, such as Wellbeing Week are launched during the school year.</w:t>
      </w:r>
    </w:p>
    <w:p w14:paraId="6492DA38" w14:textId="3F3205D6" w:rsidR="000E2B4C" w:rsidRPr="00892884" w:rsidRDefault="39925169" w:rsidP="39925169">
      <w:pPr>
        <w:pStyle w:val="ListParagraph"/>
        <w:numPr>
          <w:ilvl w:val="0"/>
          <w:numId w:val="11"/>
        </w:numPr>
        <w:rPr>
          <w:rFonts w:ascii="Times New Roman" w:hAnsi="Times New Roman" w:cs="Times New Roman"/>
          <w:color w:val="000000" w:themeColor="text1"/>
          <w:sz w:val="24"/>
          <w:szCs w:val="24"/>
          <w:u w:val="single"/>
        </w:rPr>
      </w:pPr>
      <w:r w:rsidRPr="39925169">
        <w:rPr>
          <w:rFonts w:ascii="Times New Roman" w:eastAsia="Times New Roman" w:hAnsi="Times New Roman" w:cs="Times New Roman"/>
          <w:sz w:val="24"/>
          <w:szCs w:val="24"/>
        </w:rPr>
        <w:t>Staff are informed in suicide awareness and some have attended specialist training such as Safe Pass through Applied Suicide Intervention Skills Training (ASIST) provided by the HSE and Suicide Awareness training with Console.</w:t>
      </w:r>
    </w:p>
    <w:p w14:paraId="6EEAD3AA" w14:textId="7D16B649" w:rsidR="000E2B4C" w:rsidRPr="00892884" w:rsidRDefault="39925169" w:rsidP="39925169">
      <w:pPr>
        <w:pStyle w:val="ListParagraph"/>
        <w:numPr>
          <w:ilvl w:val="0"/>
          <w:numId w:val="11"/>
        </w:numPr>
        <w:rPr>
          <w:rFonts w:ascii="Times New Roman" w:hAnsi="Times New Roman" w:cs="Times New Roman"/>
          <w:sz w:val="24"/>
          <w:szCs w:val="24"/>
        </w:rPr>
      </w:pPr>
      <w:r w:rsidRPr="39925169">
        <w:rPr>
          <w:rFonts w:ascii="Times New Roman" w:eastAsia="Times New Roman" w:hAnsi="Times New Roman" w:cs="Times New Roman"/>
          <w:sz w:val="24"/>
          <w:szCs w:val="24"/>
        </w:rPr>
        <w:t xml:space="preserve">The school has developed links with a range of external agencies including: </w:t>
      </w:r>
    </w:p>
    <w:p w14:paraId="797C9D88" w14:textId="77777777" w:rsidR="00981F0F" w:rsidRPr="00892884" w:rsidRDefault="00981F0F" w:rsidP="2A29FCE5">
      <w:pPr>
        <w:pStyle w:val="ListParagraph"/>
        <w:rPr>
          <w:rFonts w:ascii="Times New Roman" w:eastAsia="Times New Roman" w:hAnsi="Times New Roman" w:cs="Times New Roman"/>
          <w:sz w:val="24"/>
          <w:szCs w:val="24"/>
        </w:rPr>
      </w:pPr>
    </w:p>
    <w:p w14:paraId="5168FC14" w14:textId="184D5574" w:rsidR="001B4BC2" w:rsidRPr="001B4BC2" w:rsidRDefault="39925169" w:rsidP="39925169">
      <w:pPr>
        <w:pStyle w:val="ListParagraph"/>
        <w:numPr>
          <w:ilvl w:val="0"/>
          <w:numId w:val="12"/>
        </w:numPr>
        <w:rPr>
          <w:rFonts w:ascii="Times New Roman" w:hAnsi="Times New Roman" w:cs="Times New Roman"/>
          <w:sz w:val="24"/>
          <w:szCs w:val="24"/>
        </w:rPr>
      </w:pPr>
      <w:r w:rsidRPr="39925169">
        <w:rPr>
          <w:rFonts w:ascii="Times New Roman" w:eastAsia="Times New Roman" w:hAnsi="Times New Roman" w:cs="Times New Roman"/>
          <w:sz w:val="24"/>
          <w:szCs w:val="24"/>
        </w:rPr>
        <w:t>Child and Adolescent Mental Health Services (CAMHS) - http://www.hse.ie/eng/services/list/4/Mental_Health_Services/CAMHS/</w:t>
      </w:r>
    </w:p>
    <w:p w14:paraId="105BABF2" w14:textId="450EB4D5" w:rsidR="3774D997" w:rsidRDefault="39925169" w:rsidP="39925169">
      <w:pPr>
        <w:pStyle w:val="ListParagraph"/>
        <w:numPr>
          <w:ilvl w:val="0"/>
          <w:numId w:val="12"/>
        </w:numPr>
        <w:rPr>
          <w:sz w:val="24"/>
          <w:szCs w:val="24"/>
        </w:rPr>
      </w:pPr>
      <w:r w:rsidRPr="39925169">
        <w:rPr>
          <w:rFonts w:ascii="Times New Roman" w:eastAsia="Times New Roman" w:hAnsi="Times New Roman" w:cs="Times New Roman"/>
          <w:sz w:val="24"/>
          <w:szCs w:val="24"/>
        </w:rPr>
        <w:t>St. Joseph’s Adolescent Unit, Fairview - http://www.stvincentshospital.ie/adolescent-inpatient-unit.html</w:t>
      </w:r>
    </w:p>
    <w:p w14:paraId="6E0E4212" w14:textId="5793D53E" w:rsidR="000E2B4C" w:rsidRPr="00892884" w:rsidRDefault="39925169" w:rsidP="39925169">
      <w:pPr>
        <w:pStyle w:val="ListParagraph"/>
        <w:numPr>
          <w:ilvl w:val="0"/>
          <w:numId w:val="12"/>
        </w:numPr>
        <w:rPr>
          <w:rFonts w:ascii="Times New Roman" w:hAnsi="Times New Roman" w:cs="Times New Roman"/>
          <w:sz w:val="24"/>
          <w:szCs w:val="24"/>
        </w:rPr>
      </w:pPr>
      <w:r w:rsidRPr="39925169">
        <w:rPr>
          <w:rFonts w:ascii="Times New Roman" w:eastAsia="Times New Roman" w:hAnsi="Times New Roman" w:cs="Times New Roman"/>
          <w:sz w:val="24"/>
          <w:szCs w:val="24"/>
        </w:rPr>
        <w:t>St John’s Education Centre - http://www.stjohnscentre.ie/</w:t>
      </w:r>
    </w:p>
    <w:p w14:paraId="7227AC37" w14:textId="56411A77" w:rsidR="3774D997" w:rsidRDefault="289487D6" w:rsidP="289487D6">
      <w:pPr>
        <w:pStyle w:val="ListParagraph"/>
        <w:numPr>
          <w:ilvl w:val="0"/>
          <w:numId w:val="12"/>
        </w:numPr>
        <w:rPr>
          <w:sz w:val="24"/>
          <w:szCs w:val="24"/>
        </w:rPr>
      </w:pPr>
      <w:r w:rsidRPr="289487D6">
        <w:rPr>
          <w:rFonts w:ascii="Times New Roman" w:hAnsi="Times New Roman" w:cs="Times New Roman"/>
          <w:sz w:val="24"/>
          <w:szCs w:val="24"/>
        </w:rPr>
        <w:t>TUSLA Geraldstown House Family Resource Centre - http://sfpcouncilireland.ie/national-council/members/tusla-geraldstown-house-family-resource-centre/</w:t>
      </w:r>
    </w:p>
    <w:p w14:paraId="0CC05D88" w14:textId="00CD1633" w:rsidR="3774D997" w:rsidRDefault="39925169" w:rsidP="39925169">
      <w:pPr>
        <w:pStyle w:val="ListParagraph"/>
        <w:numPr>
          <w:ilvl w:val="0"/>
          <w:numId w:val="12"/>
        </w:numPr>
        <w:rPr>
          <w:sz w:val="24"/>
          <w:szCs w:val="24"/>
        </w:rPr>
      </w:pPr>
      <w:r w:rsidRPr="39925169">
        <w:rPr>
          <w:rFonts w:ascii="Times New Roman" w:eastAsia="Times New Roman" w:hAnsi="Times New Roman" w:cs="Times New Roman"/>
          <w:sz w:val="24"/>
          <w:szCs w:val="24"/>
        </w:rPr>
        <w:t>Ballymun Aisling Project - http://itsyourright.ie/ballymun-aisling-project/</w:t>
      </w:r>
    </w:p>
    <w:p w14:paraId="56613E82" w14:textId="2CFAB74F" w:rsidR="000E2B4C" w:rsidRPr="00892884" w:rsidRDefault="39925169" w:rsidP="39925169">
      <w:pPr>
        <w:pStyle w:val="ListParagraph"/>
        <w:numPr>
          <w:ilvl w:val="0"/>
          <w:numId w:val="12"/>
        </w:numPr>
        <w:rPr>
          <w:rFonts w:ascii="Times New Roman" w:hAnsi="Times New Roman" w:cs="Times New Roman"/>
          <w:sz w:val="24"/>
          <w:szCs w:val="24"/>
        </w:rPr>
      </w:pPr>
      <w:r w:rsidRPr="39925169">
        <w:rPr>
          <w:rFonts w:ascii="Times New Roman" w:eastAsia="Times New Roman" w:hAnsi="Times New Roman" w:cs="Times New Roman"/>
          <w:sz w:val="24"/>
          <w:szCs w:val="24"/>
        </w:rPr>
        <w:t>Finglas Resource Centre - http://www.fyrc.ie/</w:t>
      </w:r>
    </w:p>
    <w:p w14:paraId="55698431" w14:textId="0EFF6406" w:rsidR="000E2B4C" w:rsidRPr="00892884" w:rsidRDefault="39925169" w:rsidP="39925169">
      <w:pPr>
        <w:pStyle w:val="ListParagraph"/>
        <w:numPr>
          <w:ilvl w:val="0"/>
          <w:numId w:val="12"/>
        </w:numPr>
        <w:rPr>
          <w:rFonts w:ascii="Times New Roman" w:hAnsi="Times New Roman" w:cs="Times New Roman"/>
          <w:sz w:val="24"/>
          <w:szCs w:val="24"/>
        </w:rPr>
      </w:pPr>
      <w:r w:rsidRPr="39925169">
        <w:rPr>
          <w:rFonts w:ascii="Times New Roman" w:eastAsia="Times New Roman" w:hAnsi="Times New Roman" w:cs="Times New Roman"/>
          <w:sz w:val="24"/>
          <w:szCs w:val="24"/>
        </w:rPr>
        <w:t>Pieta House - http://pieta.ie/</w:t>
      </w:r>
    </w:p>
    <w:p w14:paraId="16B176F5" w14:textId="0E56F676" w:rsidR="000E2B4C" w:rsidRPr="00892884" w:rsidRDefault="289487D6" w:rsidP="289487D6">
      <w:pPr>
        <w:pStyle w:val="ListParagraph"/>
        <w:numPr>
          <w:ilvl w:val="0"/>
          <w:numId w:val="12"/>
        </w:numPr>
        <w:rPr>
          <w:rFonts w:ascii="Times New Roman" w:hAnsi="Times New Roman" w:cs="Times New Roman"/>
          <w:sz w:val="24"/>
          <w:szCs w:val="24"/>
        </w:rPr>
      </w:pPr>
      <w:r w:rsidRPr="289487D6">
        <w:rPr>
          <w:rFonts w:ascii="Times New Roman" w:eastAsia="Times New Roman" w:hAnsi="Times New Roman" w:cs="Times New Roman"/>
          <w:sz w:val="24"/>
          <w:szCs w:val="24"/>
        </w:rPr>
        <w:t>Crosscare - http://crosscare.ie/</w:t>
      </w:r>
    </w:p>
    <w:p w14:paraId="568F8E60" w14:textId="136745CC" w:rsidR="000E2B4C" w:rsidRPr="00892884" w:rsidRDefault="289487D6" w:rsidP="289487D6">
      <w:pPr>
        <w:pStyle w:val="ListParagraph"/>
        <w:numPr>
          <w:ilvl w:val="0"/>
          <w:numId w:val="12"/>
        </w:numPr>
        <w:rPr>
          <w:rFonts w:ascii="Times New Roman" w:hAnsi="Times New Roman" w:cs="Times New Roman"/>
          <w:sz w:val="24"/>
          <w:szCs w:val="24"/>
        </w:rPr>
      </w:pPr>
      <w:r w:rsidRPr="289487D6">
        <w:rPr>
          <w:rFonts w:ascii="Times New Roman" w:eastAsia="Times New Roman" w:hAnsi="Times New Roman" w:cs="Times New Roman"/>
          <w:sz w:val="24"/>
          <w:szCs w:val="24"/>
        </w:rPr>
        <w:t xml:space="preserve">Beneavin Family Therapy </w:t>
      </w:r>
    </w:p>
    <w:p w14:paraId="649C9AE0" w14:textId="77777777" w:rsidR="000E2B4C" w:rsidRPr="00892884" w:rsidRDefault="000E2B4C" w:rsidP="2A29FCE5">
      <w:pPr>
        <w:pStyle w:val="ListParagraph"/>
        <w:rPr>
          <w:rFonts w:ascii="Times New Roman" w:eastAsia="Times New Roman" w:hAnsi="Times New Roman" w:cs="Times New Roman"/>
          <w:sz w:val="24"/>
          <w:szCs w:val="24"/>
        </w:rPr>
      </w:pPr>
    </w:p>
    <w:p w14:paraId="371D059C" w14:textId="51D56C98" w:rsidR="000E2B4C" w:rsidRPr="0039240F" w:rsidRDefault="39925169" w:rsidP="39925169">
      <w:pPr>
        <w:pStyle w:val="ListParagraph"/>
        <w:numPr>
          <w:ilvl w:val="0"/>
          <w:numId w:val="11"/>
        </w:numPr>
        <w:rPr>
          <w:rFonts w:ascii="Times New Roman" w:hAnsi="Times New Roman" w:cs="Times New Roman"/>
          <w:color w:val="000000" w:themeColor="text1"/>
          <w:sz w:val="24"/>
          <w:szCs w:val="24"/>
        </w:rPr>
      </w:pPr>
      <w:r w:rsidRPr="39925169">
        <w:rPr>
          <w:rFonts w:ascii="Times New Roman" w:eastAsia="Times New Roman" w:hAnsi="Times New Roman" w:cs="Times New Roman"/>
          <w:color w:val="000000" w:themeColor="text1"/>
          <w:sz w:val="24"/>
          <w:szCs w:val="24"/>
        </w:rPr>
        <w:t>In accordance with Department of Education and Skills (DES) Circular 0023/2010, any input to students made by external providers is carefully considered, so as to fulfil the criteria about student safety and appropriateness of content.</w:t>
      </w:r>
    </w:p>
    <w:p w14:paraId="0586FD84" w14:textId="2AF3DED9" w:rsidR="00981F0F" w:rsidRPr="00892884" w:rsidRDefault="39925169" w:rsidP="39925169">
      <w:pPr>
        <w:pStyle w:val="ListParagraph"/>
        <w:numPr>
          <w:ilvl w:val="0"/>
          <w:numId w:val="11"/>
        </w:numPr>
        <w:rPr>
          <w:color w:val="000000" w:themeColor="text1"/>
          <w:sz w:val="24"/>
          <w:szCs w:val="24"/>
        </w:rPr>
      </w:pPr>
      <w:r w:rsidRPr="39925169">
        <w:rPr>
          <w:rFonts w:ascii="Times New Roman" w:eastAsia="Times New Roman" w:hAnsi="Times New Roman" w:cs="Times New Roman"/>
          <w:sz w:val="24"/>
          <w:szCs w:val="24"/>
        </w:rPr>
        <w:t>The school has a clear Anti-Bullying Policy and deals with incidents of bullying in accordance with this policy.</w:t>
      </w:r>
    </w:p>
    <w:p w14:paraId="3284B7D0" w14:textId="175E5C7D" w:rsidR="00981F0F" w:rsidRPr="00892884" w:rsidRDefault="39925169" w:rsidP="39925169">
      <w:pPr>
        <w:pStyle w:val="ListParagraph"/>
        <w:numPr>
          <w:ilvl w:val="0"/>
          <w:numId w:val="11"/>
        </w:numPr>
        <w:rPr>
          <w:color w:val="000000" w:themeColor="text1"/>
          <w:sz w:val="24"/>
          <w:szCs w:val="24"/>
        </w:rPr>
      </w:pPr>
      <w:r w:rsidRPr="39925169">
        <w:rPr>
          <w:rFonts w:ascii="Times New Roman" w:eastAsia="Times New Roman" w:hAnsi="Times New Roman" w:cs="Times New Roman"/>
          <w:sz w:val="24"/>
          <w:szCs w:val="24"/>
        </w:rPr>
        <w:t>There is a care system in place in the school using the continuum of support approach, which is outlined in the National Educational Psychological Service (NEPS 2010</w:t>
      </w:r>
      <w:r w:rsidRPr="39925169">
        <w:rPr>
          <w:rFonts w:ascii="Times New Roman" w:eastAsia="Times New Roman" w:hAnsi="Times New Roman" w:cs="Times New Roman"/>
          <w:color w:val="000000" w:themeColor="text1"/>
          <w:sz w:val="24"/>
          <w:szCs w:val="24"/>
        </w:rPr>
        <w:t xml:space="preserve">) resource pack for teachers in </w:t>
      </w:r>
      <w:r w:rsidRPr="39925169">
        <w:rPr>
          <w:rFonts w:ascii="Times New Roman" w:eastAsia="Times New Roman" w:hAnsi="Times New Roman" w:cs="Times New Roman"/>
          <w:sz w:val="24"/>
          <w:szCs w:val="24"/>
        </w:rPr>
        <w:t>post-primary schools. The school is also guided by the document 'Student Support Teams in Post-Primary Schools' (DES 2014).</w:t>
      </w:r>
    </w:p>
    <w:p w14:paraId="1BC9B197" w14:textId="2E62EA84" w:rsidR="00981F0F" w:rsidRPr="00892884" w:rsidRDefault="39925169" w:rsidP="39925169">
      <w:pPr>
        <w:pStyle w:val="ListParagraph"/>
        <w:numPr>
          <w:ilvl w:val="0"/>
          <w:numId w:val="11"/>
        </w:numPr>
        <w:rPr>
          <w:sz w:val="24"/>
          <w:szCs w:val="24"/>
        </w:rPr>
      </w:pPr>
      <w:r w:rsidRPr="39925169">
        <w:rPr>
          <w:rFonts w:ascii="Times New Roman" w:eastAsia="Times New Roman" w:hAnsi="Times New Roman" w:cs="Times New Roman"/>
          <w:sz w:val="24"/>
          <w:szCs w:val="24"/>
        </w:rPr>
        <w:t>In accordance with the NEPS Guidelines (2016, p37), students who are identified as being at risk are referred to a member of the CIMT, such as the Guidance Counsellor. Concerns are explored and the appropriate level of assistance and support is provided. Parents/guardians are informed and where appropriate, a referral is made to an appropriate agency.</w:t>
      </w:r>
    </w:p>
    <w:p w14:paraId="5F03703D" w14:textId="1B463836" w:rsidR="000E2B4C" w:rsidRDefault="39925169" w:rsidP="39925169">
      <w:pPr>
        <w:pStyle w:val="ListParagraph"/>
        <w:numPr>
          <w:ilvl w:val="0"/>
          <w:numId w:val="11"/>
        </w:numPr>
        <w:rPr>
          <w:rFonts w:ascii="Times New Roman" w:hAnsi="Times New Roman" w:cs="Times New Roman"/>
          <w:sz w:val="24"/>
          <w:szCs w:val="24"/>
        </w:rPr>
      </w:pPr>
      <w:r w:rsidRPr="39925169">
        <w:rPr>
          <w:rFonts w:ascii="Times New Roman" w:eastAsia="Times New Roman" w:hAnsi="Times New Roman" w:cs="Times New Roman"/>
          <w:sz w:val="24"/>
          <w:szCs w:val="24"/>
        </w:rPr>
        <w:t xml:space="preserve">Staff are made aware of the appropriate psychological supports available to them. </w:t>
      </w:r>
    </w:p>
    <w:p w14:paraId="0AC07824" w14:textId="03B3DD49" w:rsidR="2A29FCE5" w:rsidRDefault="2A29FCE5" w:rsidP="2A29FCE5">
      <w:pPr>
        <w:pStyle w:val="BodyText"/>
        <w:spacing w:after="0"/>
        <w:rPr>
          <w:rFonts w:eastAsia="Times New Roman" w:cs="Times New Roman"/>
        </w:rPr>
      </w:pPr>
    </w:p>
    <w:p w14:paraId="5922404B" w14:textId="14794BAC" w:rsidR="2A29FCE5" w:rsidRDefault="2A29FCE5" w:rsidP="382EDEFD">
      <w:pPr>
        <w:pStyle w:val="BodyText"/>
        <w:spacing w:after="0"/>
        <w:rPr>
          <w:rFonts w:eastAsia="Times New Roman" w:cs="Times New Roman"/>
        </w:rPr>
      </w:pPr>
    </w:p>
    <w:p w14:paraId="5BC05A39" w14:textId="3C6FC879" w:rsidR="00981F0F" w:rsidRPr="0065248D" w:rsidRDefault="39925169" w:rsidP="39925169">
      <w:pPr>
        <w:pStyle w:val="ListParagraph"/>
        <w:numPr>
          <w:ilvl w:val="0"/>
          <w:numId w:val="1"/>
        </w:numPr>
        <w:rPr>
          <w:rFonts w:ascii="Times New Roman" w:eastAsia="Times New Roman" w:hAnsi="Times New Roman" w:cs="Times New Roman"/>
          <w:b/>
          <w:bCs/>
          <w:sz w:val="24"/>
          <w:szCs w:val="24"/>
        </w:rPr>
      </w:pPr>
      <w:r w:rsidRPr="39925169">
        <w:rPr>
          <w:rFonts w:ascii="Times New Roman" w:eastAsia="Times New Roman" w:hAnsi="Times New Roman" w:cs="Times New Roman"/>
          <w:b/>
          <w:bCs/>
          <w:sz w:val="24"/>
          <w:szCs w:val="24"/>
        </w:rPr>
        <w:t xml:space="preserve">Critical Incident Management Team (CIMT) </w:t>
      </w:r>
    </w:p>
    <w:p w14:paraId="026A5683" w14:textId="77777777" w:rsidR="0065248D" w:rsidRPr="0065248D" w:rsidRDefault="0065248D" w:rsidP="0065248D">
      <w:pPr>
        <w:rPr>
          <w:sz w:val="24"/>
          <w:szCs w:val="24"/>
        </w:rPr>
      </w:pPr>
    </w:p>
    <w:p w14:paraId="66FA210D" w14:textId="147B7E0D" w:rsidR="382EDEFD" w:rsidRPr="00457CF4" w:rsidRDefault="39925169" w:rsidP="39925169">
      <w:pPr>
        <w:rPr>
          <w:rFonts w:ascii="Times New Roman" w:eastAsia="Times New Roman" w:hAnsi="Times New Roman" w:cs="Times New Roman"/>
          <w:sz w:val="24"/>
          <w:szCs w:val="24"/>
        </w:rPr>
      </w:pPr>
      <w:r w:rsidRPr="39925169">
        <w:rPr>
          <w:rFonts w:ascii="Times New Roman" w:eastAsia="Times New Roman" w:hAnsi="Times New Roman" w:cs="Times New Roman"/>
          <w:sz w:val="24"/>
          <w:szCs w:val="24"/>
        </w:rPr>
        <w:t>A CIMT has been established in line with best practice. The members of the team were selected on a voluntary basis and will retain their roles for at least one school year. The members of the team will meet annually to review and update the policy and plan.</w:t>
      </w:r>
      <w:r w:rsidRPr="39925169">
        <w:rPr>
          <w:rFonts w:ascii="Times New Roman" w:eastAsia="Times New Roman" w:hAnsi="Times New Roman" w:cs="Times New Roman"/>
          <w:color w:val="FF0000"/>
          <w:sz w:val="24"/>
          <w:szCs w:val="24"/>
        </w:rPr>
        <w:t xml:space="preserve"> </w:t>
      </w:r>
      <w:r w:rsidRPr="39925169">
        <w:rPr>
          <w:rFonts w:ascii="Times New Roman" w:eastAsia="Times New Roman" w:hAnsi="Times New Roman" w:cs="Times New Roman"/>
          <w:sz w:val="24"/>
          <w:szCs w:val="24"/>
        </w:rPr>
        <w:t xml:space="preserve">Each </w:t>
      </w:r>
      <w:r w:rsidRPr="39925169">
        <w:rPr>
          <w:rFonts w:ascii="Times New Roman" w:eastAsia="Times New Roman" w:hAnsi="Times New Roman" w:cs="Times New Roman"/>
          <w:sz w:val="24"/>
          <w:szCs w:val="24"/>
        </w:rPr>
        <w:lastRenderedPageBreak/>
        <w:t>member of the team has a dedicated critical incident folder. This contains a copy of the policy and plan and materials particular to their role, to be used in the event of an incident</w:t>
      </w:r>
    </w:p>
    <w:p w14:paraId="5DAF261F" w14:textId="39DD228B" w:rsidR="006C6AF0" w:rsidRDefault="006C6AF0" w:rsidP="1BBEA82B">
      <w:pPr>
        <w:pStyle w:val="BodyText"/>
        <w:rPr>
          <w:rFonts w:eastAsia="Times New Roman" w:cs="Times New Roman"/>
          <w:b/>
          <w:bCs/>
        </w:rPr>
      </w:pPr>
    </w:p>
    <w:p w14:paraId="7382F586" w14:textId="77777777" w:rsidR="00ED1C7C" w:rsidRDefault="00ED1C7C" w:rsidP="1BBEA82B">
      <w:pPr>
        <w:pStyle w:val="BodyText"/>
        <w:rPr>
          <w:rFonts w:eastAsia="Times New Roman" w:cs="Times New Roman"/>
          <w:b/>
          <w:bCs/>
        </w:rPr>
      </w:pPr>
    </w:p>
    <w:p w14:paraId="76270EC6" w14:textId="0116DA8F" w:rsidR="005B0F90" w:rsidRPr="00047D47" w:rsidRDefault="39925169" w:rsidP="39925169">
      <w:pPr>
        <w:pStyle w:val="BodyText"/>
        <w:rPr>
          <w:rFonts w:eastAsia="Times New Roman" w:cs="Times New Roman"/>
          <w:b/>
          <w:bCs/>
        </w:rPr>
      </w:pPr>
      <w:r w:rsidRPr="39925169">
        <w:rPr>
          <w:rFonts w:eastAsia="Times New Roman" w:cs="Times New Roman"/>
          <w:b/>
          <w:bCs/>
        </w:rPr>
        <w:t xml:space="preserve"> Critical Incident Management Team (CIMT)</w:t>
      </w:r>
    </w:p>
    <w:tbl>
      <w:tblPr>
        <w:tblStyle w:val="GridTable1Light-Accent1"/>
        <w:tblW w:w="0" w:type="auto"/>
        <w:tblLook w:val="04A0" w:firstRow="1" w:lastRow="0" w:firstColumn="1" w:lastColumn="0" w:noHBand="0" w:noVBand="1"/>
      </w:tblPr>
      <w:tblGrid>
        <w:gridCol w:w="2995"/>
        <w:gridCol w:w="3030"/>
        <w:gridCol w:w="2991"/>
      </w:tblGrid>
      <w:tr w:rsidR="167F71EF" w14:paraId="7AE8C4AF" w14:textId="77777777" w:rsidTr="28948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9" w:type="dxa"/>
          </w:tcPr>
          <w:p w14:paraId="13004CAA" w14:textId="22C20009" w:rsidR="167F71EF" w:rsidRDefault="39925169" w:rsidP="39925169">
            <w:pPr>
              <w:spacing w:after="120"/>
              <w:rPr>
                <w:rFonts w:ascii="Times New Roman" w:eastAsia="Times New Roman" w:hAnsi="Times New Roman" w:cs="Times New Roman"/>
                <w:b w:val="0"/>
                <w:bCs w:val="0"/>
                <w:sz w:val="24"/>
                <w:szCs w:val="24"/>
              </w:rPr>
            </w:pPr>
            <w:r w:rsidRPr="39925169">
              <w:rPr>
                <w:rFonts w:ascii="Times New Roman" w:eastAsia="Times New Roman" w:hAnsi="Times New Roman" w:cs="Times New Roman"/>
                <w:sz w:val="24"/>
                <w:szCs w:val="24"/>
                <w:lang w:val="en-GB"/>
              </w:rPr>
              <w:t>Role</w:t>
            </w:r>
          </w:p>
        </w:tc>
        <w:tc>
          <w:tcPr>
            <w:tcW w:w="3009" w:type="dxa"/>
          </w:tcPr>
          <w:p w14:paraId="41576074" w14:textId="28574FF7" w:rsidR="167F71EF" w:rsidRDefault="39925169" w:rsidP="39925169">
            <w:pPr>
              <w:spacing w:after="1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9925169">
              <w:rPr>
                <w:rFonts w:ascii="Times New Roman" w:eastAsia="Times New Roman" w:hAnsi="Times New Roman" w:cs="Times New Roman"/>
                <w:sz w:val="24"/>
                <w:szCs w:val="24"/>
                <w:lang w:val="en-GB"/>
              </w:rPr>
              <w:t>Name &amp; Email Address</w:t>
            </w:r>
          </w:p>
        </w:tc>
        <w:tc>
          <w:tcPr>
            <w:tcW w:w="3009" w:type="dxa"/>
          </w:tcPr>
          <w:p w14:paraId="3CFBEE00" w14:textId="63C0E85A" w:rsidR="167F71EF" w:rsidRDefault="39925169" w:rsidP="39925169">
            <w:pPr>
              <w:spacing w:after="12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9925169">
              <w:rPr>
                <w:rFonts w:ascii="Times New Roman" w:eastAsia="Times New Roman" w:hAnsi="Times New Roman" w:cs="Times New Roman"/>
                <w:sz w:val="24"/>
                <w:szCs w:val="24"/>
                <w:lang w:val="en-GB"/>
              </w:rPr>
              <w:t>Telephone Number</w:t>
            </w:r>
          </w:p>
        </w:tc>
      </w:tr>
      <w:tr w:rsidR="167F71EF" w14:paraId="62D303C5" w14:textId="77777777" w:rsidTr="289487D6">
        <w:tc>
          <w:tcPr>
            <w:cnfStyle w:val="001000000000" w:firstRow="0" w:lastRow="0" w:firstColumn="1" w:lastColumn="0" w:oddVBand="0" w:evenVBand="0" w:oddHBand="0" w:evenHBand="0" w:firstRowFirstColumn="0" w:firstRowLastColumn="0" w:lastRowFirstColumn="0" w:lastRowLastColumn="0"/>
            <w:tcW w:w="3009" w:type="dxa"/>
          </w:tcPr>
          <w:p w14:paraId="6C833CED" w14:textId="6DE601BA" w:rsidR="167F71EF" w:rsidRDefault="39925169" w:rsidP="39925169">
            <w:pPr>
              <w:spacing w:after="120"/>
              <w:rPr>
                <w:rFonts w:ascii="Times New Roman" w:eastAsia="Times New Roman" w:hAnsi="Times New Roman" w:cs="Times New Roman"/>
                <w:b w:val="0"/>
                <w:bCs w:val="0"/>
                <w:sz w:val="24"/>
                <w:szCs w:val="24"/>
              </w:rPr>
            </w:pPr>
            <w:r w:rsidRPr="39925169">
              <w:rPr>
                <w:rFonts w:ascii="Times New Roman" w:eastAsia="Times New Roman" w:hAnsi="Times New Roman" w:cs="Times New Roman"/>
                <w:b w:val="0"/>
                <w:bCs w:val="0"/>
                <w:sz w:val="24"/>
                <w:szCs w:val="24"/>
                <w:lang w:val="en-GB"/>
              </w:rPr>
              <w:t xml:space="preserve">Principal </w:t>
            </w:r>
          </w:p>
        </w:tc>
        <w:tc>
          <w:tcPr>
            <w:tcW w:w="3009" w:type="dxa"/>
          </w:tcPr>
          <w:p w14:paraId="0EAA7FC0" w14:textId="70562BE0" w:rsidR="167F71EF" w:rsidRDefault="39925169" w:rsidP="39925169">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9925169">
              <w:rPr>
                <w:rFonts w:ascii="Times New Roman" w:eastAsia="Times New Roman" w:hAnsi="Times New Roman" w:cs="Times New Roman"/>
                <w:sz w:val="24"/>
                <w:szCs w:val="24"/>
                <w:lang w:val="en-GB"/>
              </w:rPr>
              <w:t>Bernadette Bourke</w:t>
            </w:r>
          </w:p>
          <w:p w14:paraId="0CF829E9" w14:textId="59F047FC" w:rsidR="167F71EF" w:rsidRDefault="000060B1" w:rsidP="167F71EF">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14">
              <w:r w:rsidR="167F71EF" w:rsidRPr="167F71EF">
                <w:rPr>
                  <w:rStyle w:val="Hyperlink"/>
                  <w:rFonts w:ascii="Times New Roman" w:eastAsia="Times New Roman" w:hAnsi="Times New Roman" w:cs="Times New Roman"/>
                  <w:sz w:val="24"/>
                  <w:szCs w:val="24"/>
                  <w:lang w:val="en-GB"/>
                </w:rPr>
                <w:t>bbourke@stmaryshfg.ie</w:t>
              </w:r>
            </w:hyperlink>
          </w:p>
        </w:tc>
        <w:tc>
          <w:tcPr>
            <w:tcW w:w="3009" w:type="dxa"/>
          </w:tcPr>
          <w:p w14:paraId="149F0B38" w14:textId="277ABB69" w:rsidR="167F71EF" w:rsidRDefault="39925169" w:rsidP="39925169">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9925169">
              <w:rPr>
                <w:rFonts w:ascii="Times New Roman" w:eastAsia="Times New Roman" w:hAnsi="Times New Roman" w:cs="Times New Roman"/>
                <w:sz w:val="24"/>
                <w:szCs w:val="24"/>
                <w:lang w:val="en-GB"/>
              </w:rPr>
              <w:t>Ext 101</w:t>
            </w:r>
          </w:p>
        </w:tc>
      </w:tr>
      <w:tr w:rsidR="167F71EF" w14:paraId="50C623E7" w14:textId="77777777" w:rsidTr="289487D6">
        <w:tc>
          <w:tcPr>
            <w:cnfStyle w:val="001000000000" w:firstRow="0" w:lastRow="0" w:firstColumn="1" w:lastColumn="0" w:oddVBand="0" w:evenVBand="0" w:oddHBand="0" w:evenHBand="0" w:firstRowFirstColumn="0" w:firstRowLastColumn="0" w:lastRowFirstColumn="0" w:lastRowLastColumn="0"/>
            <w:tcW w:w="3009" w:type="dxa"/>
          </w:tcPr>
          <w:p w14:paraId="47F783AC" w14:textId="02E3FF0A" w:rsidR="167F71EF" w:rsidRDefault="39925169" w:rsidP="39925169">
            <w:pPr>
              <w:spacing w:after="120"/>
              <w:rPr>
                <w:rFonts w:ascii="Times New Roman" w:eastAsia="Times New Roman" w:hAnsi="Times New Roman" w:cs="Times New Roman"/>
                <w:b w:val="0"/>
                <w:bCs w:val="0"/>
                <w:sz w:val="24"/>
                <w:szCs w:val="24"/>
              </w:rPr>
            </w:pPr>
            <w:r w:rsidRPr="39925169">
              <w:rPr>
                <w:rFonts w:ascii="Times New Roman" w:eastAsia="Times New Roman" w:hAnsi="Times New Roman" w:cs="Times New Roman"/>
                <w:b w:val="0"/>
                <w:bCs w:val="0"/>
                <w:sz w:val="24"/>
                <w:szCs w:val="24"/>
                <w:lang w:val="en-GB"/>
              </w:rPr>
              <w:t>Deputy Principals</w:t>
            </w:r>
          </w:p>
        </w:tc>
        <w:tc>
          <w:tcPr>
            <w:tcW w:w="3009" w:type="dxa"/>
          </w:tcPr>
          <w:p w14:paraId="1D097F2A" w14:textId="7EBBC3AD" w:rsidR="167F71EF" w:rsidRDefault="39925169" w:rsidP="39925169">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9925169">
              <w:rPr>
                <w:rFonts w:ascii="Times New Roman" w:eastAsia="Times New Roman" w:hAnsi="Times New Roman" w:cs="Times New Roman"/>
                <w:sz w:val="24"/>
                <w:szCs w:val="24"/>
                <w:lang w:val="en-GB"/>
              </w:rPr>
              <w:t>Frances Devaney</w:t>
            </w:r>
          </w:p>
          <w:p w14:paraId="3F013288" w14:textId="0CC1E93D" w:rsidR="167F71EF" w:rsidRDefault="000060B1" w:rsidP="167F71EF">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15">
              <w:r w:rsidR="167F71EF" w:rsidRPr="167F71EF">
                <w:rPr>
                  <w:rStyle w:val="Hyperlink"/>
                  <w:rFonts w:ascii="Times New Roman" w:eastAsia="Times New Roman" w:hAnsi="Times New Roman" w:cs="Times New Roman"/>
                  <w:sz w:val="24"/>
                  <w:szCs w:val="24"/>
                  <w:lang w:val="en-GB"/>
                </w:rPr>
                <w:t>fdevaney@stmaryshfg.ie</w:t>
              </w:r>
            </w:hyperlink>
          </w:p>
          <w:p w14:paraId="42F72B72" w14:textId="08F25644" w:rsidR="167F71EF" w:rsidRDefault="39925169" w:rsidP="39925169">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9925169">
              <w:rPr>
                <w:rFonts w:ascii="Times New Roman" w:eastAsia="Times New Roman" w:hAnsi="Times New Roman" w:cs="Times New Roman"/>
                <w:sz w:val="24"/>
                <w:szCs w:val="24"/>
                <w:lang w:val="en-GB"/>
              </w:rPr>
              <w:t>Mary O'Donnell</w:t>
            </w:r>
          </w:p>
          <w:p w14:paraId="5F81C902" w14:textId="5DBECA19" w:rsidR="167F71EF" w:rsidRDefault="000060B1" w:rsidP="167F71EF">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16">
              <w:r w:rsidR="167F71EF" w:rsidRPr="167F71EF">
                <w:rPr>
                  <w:rStyle w:val="Hyperlink"/>
                  <w:rFonts w:ascii="Times New Roman" w:eastAsia="Times New Roman" w:hAnsi="Times New Roman" w:cs="Times New Roman"/>
                  <w:sz w:val="24"/>
                  <w:szCs w:val="24"/>
                  <w:lang w:val="en-GB"/>
                </w:rPr>
                <w:t>modonell@stmaryshfg.ie</w:t>
              </w:r>
            </w:hyperlink>
          </w:p>
        </w:tc>
        <w:tc>
          <w:tcPr>
            <w:tcW w:w="3009" w:type="dxa"/>
          </w:tcPr>
          <w:p w14:paraId="455790CC" w14:textId="6B42ACB4" w:rsidR="167F71EF" w:rsidRDefault="39925169" w:rsidP="39925169">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9925169">
              <w:rPr>
                <w:rFonts w:ascii="Times New Roman" w:eastAsia="Times New Roman" w:hAnsi="Times New Roman" w:cs="Times New Roman"/>
                <w:sz w:val="24"/>
                <w:szCs w:val="24"/>
                <w:lang w:val="en-GB"/>
              </w:rPr>
              <w:t>Ext 111</w:t>
            </w:r>
          </w:p>
          <w:p w14:paraId="20AE4B3A" w14:textId="4711E5C5" w:rsidR="167F71EF" w:rsidRDefault="167F71EF" w:rsidP="167F71EF">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4C6F5B09" w14:textId="144D4EB3" w:rsidR="167F71EF" w:rsidRDefault="39925169" w:rsidP="39925169">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9925169">
              <w:rPr>
                <w:rFonts w:ascii="Times New Roman" w:eastAsia="Times New Roman" w:hAnsi="Times New Roman" w:cs="Times New Roman"/>
                <w:sz w:val="24"/>
                <w:szCs w:val="24"/>
                <w:lang w:val="en-GB"/>
              </w:rPr>
              <w:t>Ext 102</w:t>
            </w:r>
          </w:p>
        </w:tc>
      </w:tr>
      <w:tr w:rsidR="167F71EF" w14:paraId="68C2F5AF" w14:textId="77777777" w:rsidTr="289487D6">
        <w:tc>
          <w:tcPr>
            <w:cnfStyle w:val="001000000000" w:firstRow="0" w:lastRow="0" w:firstColumn="1" w:lastColumn="0" w:oddVBand="0" w:evenVBand="0" w:oddHBand="0" w:evenHBand="0" w:firstRowFirstColumn="0" w:firstRowLastColumn="0" w:lastRowFirstColumn="0" w:lastRowLastColumn="0"/>
            <w:tcW w:w="3009" w:type="dxa"/>
          </w:tcPr>
          <w:p w14:paraId="2720AC1A" w14:textId="04F7A17F" w:rsidR="167F71EF" w:rsidRDefault="39925169" w:rsidP="39925169">
            <w:pPr>
              <w:spacing w:after="120"/>
              <w:rPr>
                <w:rFonts w:ascii="Times New Roman" w:eastAsia="Times New Roman" w:hAnsi="Times New Roman" w:cs="Times New Roman"/>
                <w:b w:val="0"/>
                <w:bCs w:val="0"/>
                <w:sz w:val="24"/>
                <w:szCs w:val="24"/>
              </w:rPr>
            </w:pPr>
            <w:r w:rsidRPr="39925169">
              <w:rPr>
                <w:rFonts w:ascii="Times New Roman" w:eastAsia="Times New Roman" w:hAnsi="Times New Roman" w:cs="Times New Roman"/>
                <w:b w:val="0"/>
                <w:bCs w:val="0"/>
                <w:sz w:val="24"/>
                <w:szCs w:val="24"/>
                <w:lang w:val="en-GB"/>
              </w:rPr>
              <w:t>Relevant Year Heads</w:t>
            </w:r>
          </w:p>
        </w:tc>
        <w:tc>
          <w:tcPr>
            <w:tcW w:w="3009" w:type="dxa"/>
          </w:tcPr>
          <w:p w14:paraId="4AF7A099" w14:textId="3D8F9462" w:rsidR="167F71EF" w:rsidRDefault="39925169" w:rsidP="39925169">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9925169">
              <w:rPr>
                <w:rFonts w:ascii="Times New Roman" w:eastAsia="Times New Roman" w:hAnsi="Times New Roman" w:cs="Times New Roman"/>
                <w:sz w:val="24"/>
                <w:szCs w:val="24"/>
                <w:lang w:val="en-GB"/>
              </w:rPr>
              <w:t>*  See footnote</w:t>
            </w:r>
          </w:p>
        </w:tc>
        <w:tc>
          <w:tcPr>
            <w:tcW w:w="3009" w:type="dxa"/>
          </w:tcPr>
          <w:p w14:paraId="7A3220DE" w14:textId="0D7DEC03" w:rsidR="167F71EF" w:rsidRDefault="39925169" w:rsidP="39925169">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9925169">
              <w:rPr>
                <w:rFonts w:ascii="Times New Roman" w:eastAsia="Times New Roman" w:hAnsi="Times New Roman" w:cs="Times New Roman"/>
                <w:sz w:val="24"/>
                <w:szCs w:val="24"/>
                <w:lang w:val="en-GB"/>
              </w:rPr>
              <w:t>Ext 107</w:t>
            </w:r>
          </w:p>
        </w:tc>
      </w:tr>
      <w:tr w:rsidR="167F71EF" w14:paraId="15451070" w14:textId="77777777" w:rsidTr="289487D6">
        <w:tc>
          <w:tcPr>
            <w:cnfStyle w:val="001000000000" w:firstRow="0" w:lastRow="0" w:firstColumn="1" w:lastColumn="0" w:oddVBand="0" w:evenVBand="0" w:oddHBand="0" w:evenHBand="0" w:firstRowFirstColumn="0" w:firstRowLastColumn="0" w:lastRowFirstColumn="0" w:lastRowLastColumn="0"/>
            <w:tcW w:w="3009" w:type="dxa"/>
          </w:tcPr>
          <w:p w14:paraId="5890E89F" w14:textId="332BF371" w:rsidR="167F71EF" w:rsidRDefault="39925169" w:rsidP="39925169">
            <w:pPr>
              <w:spacing w:after="120"/>
              <w:rPr>
                <w:rFonts w:ascii="Times New Roman" w:eastAsia="Times New Roman" w:hAnsi="Times New Roman" w:cs="Times New Roman"/>
                <w:b w:val="0"/>
                <w:bCs w:val="0"/>
                <w:sz w:val="24"/>
                <w:szCs w:val="24"/>
              </w:rPr>
            </w:pPr>
            <w:r w:rsidRPr="39925169">
              <w:rPr>
                <w:rFonts w:ascii="Times New Roman" w:eastAsia="Times New Roman" w:hAnsi="Times New Roman" w:cs="Times New Roman"/>
                <w:b w:val="0"/>
                <w:bCs w:val="0"/>
                <w:sz w:val="24"/>
                <w:szCs w:val="24"/>
                <w:lang w:val="en-GB"/>
              </w:rPr>
              <w:t>Garda Liaison</w:t>
            </w:r>
          </w:p>
        </w:tc>
        <w:tc>
          <w:tcPr>
            <w:tcW w:w="3009" w:type="dxa"/>
          </w:tcPr>
          <w:p w14:paraId="5B444D01" w14:textId="2641080F" w:rsidR="167F71EF" w:rsidRDefault="39925169" w:rsidP="39925169">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9925169">
              <w:rPr>
                <w:rFonts w:ascii="Times New Roman" w:eastAsia="Times New Roman" w:hAnsi="Times New Roman" w:cs="Times New Roman"/>
                <w:sz w:val="24"/>
                <w:szCs w:val="24"/>
                <w:lang w:val="en-GB"/>
              </w:rPr>
              <w:t>Mary O'Donnell</w:t>
            </w:r>
          </w:p>
          <w:p w14:paraId="11F84B50" w14:textId="3F5F4DDC" w:rsidR="167F71EF" w:rsidRPr="009F21BC" w:rsidRDefault="000060B1" w:rsidP="167F71EF">
            <w:pPr>
              <w:spacing w:after="120"/>
              <w:cnfStyle w:val="000000000000" w:firstRow="0" w:lastRow="0" w:firstColumn="0" w:lastColumn="0" w:oddVBand="0" w:evenVBand="0" w:oddHBand="0" w:evenHBand="0" w:firstRowFirstColumn="0" w:firstRowLastColumn="0" w:lastRowFirstColumn="0" w:lastRowLastColumn="0"/>
            </w:pPr>
            <w:hyperlink r:id="rId17">
              <w:r w:rsidR="167F71EF" w:rsidRPr="167F71EF">
                <w:rPr>
                  <w:rStyle w:val="Hyperlink"/>
                  <w:rFonts w:ascii="Times New Roman" w:eastAsia="Times New Roman" w:hAnsi="Times New Roman" w:cs="Times New Roman"/>
                  <w:sz w:val="24"/>
                  <w:szCs w:val="24"/>
                  <w:lang w:val="en-GB"/>
                </w:rPr>
                <w:t>modonell@stmaryshfg.ie</w:t>
              </w:r>
            </w:hyperlink>
          </w:p>
        </w:tc>
        <w:tc>
          <w:tcPr>
            <w:tcW w:w="3009" w:type="dxa"/>
          </w:tcPr>
          <w:p w14:paraId="59678E0A" w14:textId="2C28420E" w:rsidR="167F71EF" w:rsidRDefault="39925169" w:rsidP="39925169">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9925169">
              <w:rPr>
                <w:rFonts w:ascii="Times New Roman" w:eastAsia="Times New Roman" w:hAnsi="Times New Roman" w:cs="Times New Roman"/>
                <w:sz w:val="24"/>
                <w:szCs w:val="24"/>
                <w:lang w:val="en-GB"/>
              </w:rPr>
              <w:t>Ext 102</w:t>
            </w:r>
          </w:p>
        </w:tc>
      </w:tr>
      <w:tr w:rsidR="167F71EF" w14:paraId="15D0EEAF" w14:textId="77777777" w:rsidTr="289487D6">
        <w:tc>
          <w:tcPr>
            <w:cnfStyle w:val="001000000000" w:firstRow="0" w:lastRow="0" w:firstColumn="1" w:lastColumn="0" w:oddVBand="0" w:evenVBand="0" w:oddHBand="0" w:evenHBand="0" w:firstRowFirstColumn="0" w:firstRowLastColumn="0" w:lastRowFirstColumn="0" w:lastRowLastColumn="0"/>
            <w:tcW w:w="3009" w:type="dxa"/>
          </w:tcPr>
          <w:p w14:paraId="60051F29" w14:textId="1ECB9E76" w:rsidR="167F71EF" w:rsidRDefault="39925169" w:rsidP="39925169">
            <w:pPr>
              <w:spacing w:after="120"/>
              <w:rPr>
                <w:rFonts w:ascii="Times New Roman" w:eastAsia="Times New Roman" w:hAnsi="Times New Roman" w:cs="Times New Roman"/>
                <w:b w:val="0"/>
                <w:bCs w:val="0"/>
                <w:sz w:val="24"/>
                <w:szCs w:val="24"/>
              </w:rPr>
            </w:pPr>
            <w:r w:rsidRPr="39925169">
              <w:rPr>
                <w:rFonts w:ascii="Times New Roman" w:eastAsia="Times New Roman" w:hAnsi="Times New Roman" w:cs="Times New Roman"/>
                <w:b w:val="0"/>
                <w:bCs w:val="0"/>
                <w:sz w:val="24"/>
                <w:szCs w:val="24"/>
                <w:lang w:val="en-GB"/>
              </w:rPr>
              <w:t>Staff Liaison</w:t>
            </w:r>
          </w:p>
        </w:tc>
        <w:tc>
          <w:tcPr>
            <w:tcW w:w="3009" w:type="dxa"/>
          </w:tcPr>
          <w:p w14:paraId="1535712E" w14:textId="70D49FE2" w:rsidR="167F71EF" w:rsidRDefault="39925169" w:rsidP="39925169">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9925169">
              <w:rPr>
                <w:rFonts w:ascii="Times New Roman" w:eastAsia="Times New Roman" w:hAnsi="Times New Roman" w:cs="Times New Roman"/>
                <w:sz w:val="24"/>
                <w:szCs w:val="24"/>
                <w:lang w:val="en-GB"/>
              </w:rPr>
              <w:t>Frances Devaney</w:t>
            </w:r>
          </w:p>
          <w:p w14:paraId="2795DF24" w14:textId="174D048C" w:rsidR="167F71EF" w:rsidRPr="009F21BC" w:rsidRDefault="000060B1" w:rsidP="167F71EF">
            <w:pPr>
              <w:spacing w:after="120"/>
              <w:cnfStyle w:val="000000000000" w:firstRow="0" w:lastRow="0" w:firstColumn="0" w:lastColumn="0" w:oddVBand="0" w:evenVBand="0" w:oddHBand="0" w:evenHBand="0" w:firstRowFirstColumn="0" w:firstRowLastColumn="0" w:lastRowFirstColumn="0" w:lastRowLastColumn="0"/>
            </w:pPr>
            <w:hyperlink r:id="rId18">
              <w:r w:rsidR="167F71EF" w:rsidRPr="167F71EF">
                <w:rPr>
                  <w:rStyle w:val="Hyperlink"/>
                  <w:rFonts w:ascii="Times New Roman" w:eastAsia="Times New Roman" w:hAnsi="Times New Roman" w:cs="Times New Roman"/>
                  <w:sz w:val="24"/>
                  <w:szCs w:val="24"/>
                  <w:lang w:val="en-GB"/>
                </w:rPr>
                <w:t>fdevaney@stmaryshfg.ie</w:t>
              </w:r>
            </w:hyperlink>
          </w:p>
        </w:tc>
        <w:tc>
          <w:tcPr>
            <w:tcW w:w="3009" w:type="dxa"/>
          </w:tcPr>
          <w:p w14:paraId="0E01FCC3" w14:textId="43C51095" w:rsidR="167F71EF" w:rsidRDefault="39925169" w:rsidP="39925169">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9925169">
              <w:rPr>
                <w:rFonts w:ascii="Times New Roman" w:eastAsia="Times New Roman" w:hAnsi="Times New Roman" w:cs="Times New Roman"/>
                <w:sz w:val="24"/>
                <w:szCs w:val="24"/>
                <w:lang w:val="en-GB"/>
              </w:rPr>
              <w:t>Ext 111</w:t>
            </w:r>
          </w:p>
        </w:tc>
      </w:tr>
      <w:tr w:rsidR="167F71EF" w14:paraId="4782FB28" w14:textId="77777777" w:rsidTr="289487D6">
        <w:tc>
          <w:tcPr>
            <w:cnfStyle w:val="001000000000" w:firstRow="0" w:lastRow="0" w:firstColumn="1" w:lastColumn="0" w:oddVBand="0" w:evenVBand="0" w:oddHBand="0" w:evenHBand="0" w:firstRowFirstColumn="0" w:firstRowLastColumn="0" w:lastRowFirstColumn="0" w:lastRowLastColumn="0"/>
            <w:tcW w:w="3009" w:type="dxa"/>
          </w:tcPr>
          <w:p w14:paraId="7C160930" w14:textId="7F79996D" w:rsidR="167F71EF" w:rsidRDefault="39925169" w:rsidP="39925169">
            <w:pPr>
              <w:spacing w:after="120"/>
              <w:rPr>
                <w:rFonts w:ascii="Times New Roman" w:eastAsia="Times New Roman" w:hAnsi="Times New Roman" w:cs="Times New Roman"/>
                <w:b w:val="0"/>
                <w:bCs w:val="0"/>
                <w:sz w:val="24"/>
                <w:szCs w:val="24"/>
              </w:rPr>
            </w:pPr>
            <w:r w:rsidRPr="39925169">
              <w:rPr>
                <w:rFonts w:ascii="Times New Roman" w:eastAsia="Times New Roman" w:hAnsi="Times New Roman" w:cs="Times New Roman"/>
                <w:b w:val="0"/>
                <w:bCs w:val="0"/>
                <w:sz w:val="24"/>
                <w:szCs w:val="24"/>
                <w:lang w:val="en-GB"/>
              </w:rPr>
              <w:t>Student Liaison</w:t>
            </w:r>
          </w:p>
        </w:tc>
        <w:tc>
          <w:tcPr>
            <w:tcW w:w="3009" w:type="dxa"/>
          </w:tcPr>
          <w:p w14:paraId="59913559" w14:textId="2B581E79" w:rsidR="167F71EF" w:rsidRPr="00AC24AB" w:rsidRDefault="39925169" w:rsidP="39925169">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9925169">
              <w:rPr>
                <w:rFonts w:ascii="Times New Roman" w:eastAsia="Times New Roman" w:hAnsi="Times New Roman" w:cs="Times New Roman"/>
                <w:sz w:val="24"/>
                <w:szCs w:val="24"/>
                <w:lang w:val="en-GB"/>
              </w:rPr>
              <w:t>Head Girl/Deputy Head Girl</w:t>
            </w:r>
          </w:p>
          <w:p w14:paraId="39C0B072" w14:textId="4E55271E" w:rsidR="008A28C4" w:rsidRDefault="289487D6" w:rsidP="289487D6">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289487D6">
              <w:rPr>
                <w:rFonts w:ascii="Times New Roman" w:eastAsia="Times New Roman" w:hAnsi="Times New Roman" w:cs="Times New Roman"/>
                <w:sz w:val="24"/>
                <w:szCs w:val="24"/>
                <w:lang w:val="en-GB"/>
              </w:rPr>
              <w:t>Lauryn McCausland</w:t>
            </w:r>
          </w:p>
          <w:p w14:paraId="66DD9BE4" w14:textId="532678F1" w:rsidR="008A28C4" w:rsidRDefault="000060B1" w:rsidP="167F71EF">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hyperlink r:id="rId19" w:history="1">
              <w:r w:rsidR="008A28C4" w:rsidRPr="008A0F7F">
                <w:rPr>
                  <w:rStyle w:val="Hyperlink"/>
                  <w:rFonts w:ascii="Times New Roman" w:eastAsia="Times New Roman" w:hAnsi="Times New Roman" w:cs="Times New Roman"/>
                  <w:sz w:val="24"/>
                  <w:szCs w:val="24"/>
                  <w:lang w:val="en-GB"/>
                </w:rPr>
                <w:t>lauryloupops@live.co.uk</w:t>
              </w:r>
            </w:hyperlink>
          </w:p>
          <w:p w14:paraId="186FE6B8" w14:textId="2595D808" w:rsidR="167F71EF" w:rsidRDefault="39925169" w:rsidP="39925169">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r w:rsidRPr="39925169">
              <w:rPr>
                <w:rFonts w:ascii="Times New Roman" w:eastAsia="Times New Roman" w:hAnsi="Times New Roman" w:cs="Times New Roman"/>
                <w:sz w:val="24"/>
                <w:szCs w:val="24"/>
                <w:lang w:val="en-GB"/>
              </w:rPr>
              <w:t>Rachel Hogan</w:t>
            </w:r>
          </w:p>
          <w:p w14:paraId="008D6A60" w14:textId="54D20404" w:rsidR="008A28C4" w:rsidRDefault="000060B1" w:rsidP="167F71EF">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hyperlink r:id="rId20" w:history="1">
              <w:r w:rsidR="008A28C4" w:rsidRPr="008A0F7F">
                <w:rPr>
                  <w:rStyle w:val="Hyperlink"/>
                  <w:rFonts w:ascii="Times New Roman" w:eastAsia="Times New Roman" w:hAnsi="Times New Roman" w:cs="Times New Roman"/>
                  <w:sz w:val="24"/>
                  <w:szCs w:val="24"/>
                  <w:lang w:val="en-GB"/>
                </w:rPr>
                <w:t>Rachelhogan12@live.com</w:t>
              </w:r>
            </w:hyperlink>
          </w:p>
          <w:p w14:paraId="520E51A6" w14:textId="77777777" w:rsidR="008A28C4" w:rsidRDefault="008A28C4" w:rsidP="167F71EF">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52B3E5D9" w14:textId="5ACEFEB5" w:rsidR="167F71EF" w:rsidRPr="00AC24AB" w:rsidRDefault="39925169" w:rsidP="39925169">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9925169">
              <w:rPr>
                <w:rFonts w:ascii="Times New Roman" w:eastAsia="Times New Roman" w:hAnsi="Times New Roman" w:cs="Times New Roman"/>
                <w:sz w:val="24"/>
                <w:szCs w:val="24"/>
                <w:lang w:val="en-GB"/>
              </w:rPr>
              <w:t>Student Council Chairperson</w:t>
            </w:r>
          </w:p>
          <w:p w14:paraId="74737A86" w14:textId="1D489634" w:rsidR="167F71EF" w:rsidRDefault="39925169" w:rsidP="39925169">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9925169">
              <w:rPr>
                <w:rFonts w:ascii="Times New Roman" w:eastAsia="Times New Roman" w:hAnsi="Times New Roman" w:cs="Times New Roman"/>
                <w:sz w:val="24"/>
                <w:szCs w:val="24"/>
                <w:lang w:val="en-GB"/>
              </w:rPr>
              <w:t>Al Masterson</w:t>
            </w:r>
          </w:p>
          <w:p w14:paraId="6C3A01BA" w14:textId="545CD1BF" w:rsidR="167F71EF" w:rsidRPr="009F21BC" w:rsidRDefault="000060B1" w:rsidP="167F71EF">
            <w:pPr>
              <w:spacing w:after="120"/>
              <w:cnfStyle w:val="000000000000" w:firstRow="0" w:lastRow="0" w:firstColumn="0" w:lastColumn="0" w:oddVBand="0" w:evenVBand="0" w:oddHBand="0" w:evenHBand="0" w:firstRowFirstColumn="0" w:firstRowLastColumn="0" w:lastRowFirstColumn="0" w:lastRowLastColumn="0"/>
            </w:pPr>
            <w:hyperlink r:id="rId21">
              <w:r w:rsidR="167F71EF" w:rsidRPr="167F71EF">
                <w:rPr>
                  <w:rStyle w:val="Hyperlink"/>
                  <w:rFonts w:ascii="Times New Roman" w:eastAsia="Times New Roman" w:hAnsi="Times New Roman" w:cs="Times New Roman"/>
                  <w:sz w:val="24"/>
                  <w:szCs w:val="24"/>
                  <w:lang w:val="en-GB"/>
                </w:rPr>
                <w:t>animefish2010@gmail.com</w:t>
              </w:r>
            </w:hyperlink>
          </w:p>
        </w:tc>
        <w:tc>
          <w:tcPr>
            <w:tcW w:w="3009" w:type="dxa"/>
          </w:tcPr>
          <w:p w14:paraId="79075838" w14:textId="18A01605" w:rsidR="167F71EF" w:rsidRDefault="167F71EF" w:rsidP="167F71EF">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5D617B0B" w14:textId="77777777" w:rsidR="008A28C4" w:rsidRDefault="008A28C4" w:rsidP="167F71EF">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bookmarkStart w:id="1" w:name="_GoBack"/>
            <w:bookmarkEnd w:id="1"/>
          </w:p>
          <w:p w14:paraId="7F1108FC" w14:textId="77777777" w:rsidR="008A28C4" w:rsidRDefault="008A28C4" w:rsidP="167F71EF">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15F721BA" w14:textId="77777777" w:rsidR="008A28C4" w:rsidRDefault="008A28C4" w:rsidP="167F71EF">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4C311B02" w14:textId="77777777" w:rsidR="008A28C4" w:rsidRDefault="008A28C4" w:rsidP="167F71EF">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1FDC29E7" w14:textId="49B538EB" w:rsidR="008A28C4" w:rsidRDefault="008A28C4" w:rsidP="289487D6">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167F71EF" w14:paraId="4C7C6ECC" w14:textId="77777777" w:rsidTr="289487D6">
        <w:tc>
          <w:tcPr>
            <w:cnfStyle w:val="001000000000" w:firstRow="0" w:lastRow="0" w:firstColumn="1" w:lastColumn="0" w:oddVBand="0" w:evenVBand="0" w:oddHBand="0" w:evenHBand="0" w:firstRowFirstColumn="0" w:firstRowLastColumn="0" w:lastRowFirstColumn="0" w:lastRowLastColumn="0"/>
            <w:tcW w:w="3009" w:type="dxa"/>
          </w:tcPr>
          <w:p w14:paraId="3A372EA9" w14:textId="000F05EC" w:rsidR="167F71EF" w:rsidRDefault="39925169" w:rsidP="39925169">
            <w:pPr>
              <w:spacing w:after="120"/>
              <w:rPr>
                <w:rFonts w:ascii="Times New Roman" w:eastAsia="Times New Roman" w:hAnsi="Times New Roman" w:cs="Times New Roman"/>
                <w:b w:val="0"/>
                <w:bCs w:val="0"/>
                <w:sz w:val="24"/>
                <w:szCs w:val="24"/>
              </w:rPr>
            </w:pPr>
            <w:r w:rsidRPr="39925169">
              <w:rPr>
                <w:rFonts w:ascii="Times New Roman" w:eastAsia="Times New Roman" w:hAnsi="Times New Roman" w:cs="Times New Roman"/>
                <w:b w:val="0"/>
                <w:bCs w:val="0"/>
                <w:sz w:val="24"/>
                <w:szCs w:val="24"/>
                <w:lang w:val="en-GB"/>
              </w:rPr>
              <w:t>Parent Liaison</w:t>
            </w:r>
          </w:p>
        </w:tc>
        <w:tc>
          <w:tcPr>
            <w:tcW w:w="3009" w:type="dxa"/>
          </w:tcPr>
          <w:p w14:paraId="50D31935" w14:textId="5A211DE7" w:rsidR="167F71EF" w:rsidRDefault="39925169" w:rsidP="39925169">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9925169">
              <w:rPr>
                <w:rFonts w:ascii="Times New Roman" w:eastAsia="Times New Roman" w:hAnsi="Times New Roman" w:cs="Times New Roman"/>
                <w:sz w:val="24"/>
                <w:szCs w:val="24"/>
                <w:lang w:val="en-GB"/>
              </w:rPr>
              <w:t>BOM Parent Representatives</w:t>
            </w:r>
          </w:p>
          <w:p w14:paraId="1BAE315A" w14:textId="58DBBB2D" w:rsidR="167F71EF" w:rsidRDefault="39925169" w:rsidP="39925169">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9925169">
              <w:rPr>
                <w:rFonts w:ascii="Times New Roman" w:eastAsia="Times New Roman" w:hAnsi="Times New Roman" w:cs="Times New Roman"/>
                <w:sz w:val="24"/>
                <w:szCs w:val="24"/>
                <w:lang w:val="en-GB"/>
              </w:rPr>
              <w:t>Ann Byrne</w:t>
            </w:r>
          </w:p>
          <w:p w14:paraId="71016B3C" w14:textId="72B203E6" w:rsidR="167F71EF" w:rsidRPr="009F21BC" w:rsidRDefault="000060B1" w:rsidP="167F71EF">
            <w:pPr>
              <w:spacing w:after="120"/>
              <w:cnfStyle w:val="000000000000" w:firstRow="0" w:lastRow="0" w:firstColumn="0" w:lastColumn="0" w:oddVBand="0" w:evenVBand="0" w:oddHBand="0" w:evenHBand="0" w:firstRowFirstColumn="0" w:firstRowLastColumn="0" w:lastRowFirstColumn="0" w:lastRowLastColumn="0"/>
            </w:pPr>
            <w:hyperlink r:id="rId22">
              <w:r w:rsidR="167F71EF" w:rsidRPr="167F71EF">
                <w:rPr>
                  <w:rStyle w:val="Hyperlink"/>
                  <w:rFonts w:ascii="Times New Roman" w:eastAsia="Times New Roman" w:hAnsi="Times New Roman" w:cs="Times New Roman"/>
                  <w:sz w:val="24"/>
                  <w:szCs w:val="24"/>
                  <w:lang w:val="en-GB"/>
                </w:rPr>
                <w:t>ashbyrne@eircom.net</w:t>
              </w:r>
            </w:hyperlink>
          </w:p>
          <w:p w14:paraId="6F49750C" w14:textId="7A617FE7" w:rsidR="167F71EF" w:rsidRDefault="289487D6" w:rsidP="289487D6">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289487D6">
              <w:rPr>
                <w:rFonts w:ascii="Times New Roman" w:eastAsia="Times New Roman" w:hAnsi="Times New Roman" w:cs="Times New Roman"/>
                <w:sz w:val="24"/>
                <w:szCs w:val="24"/>
                <w:lang w:val="en-GB"/>
              </w:rPr>
              <w:t>Mary Mulcahy</w:t>
            </w:r>
          </w:p>
          <w:p w14:paraId="0D50E83E" w14:textId="0A42162A" w:rsidR="167F71EF" w:rsidRPr="009F21BC" w:rsidRDefault="000060B1" w:rsidP="167F71EF">
            <w:pPr>
              <w:spacing w:after="120"/>
              <w:cnfStyle w:val="000000000000" w:firstRow="0" w:lastRow="0" w:firstColumn="0" w:lastColumn="0" w:oddVBand="0" w:evenVBand="0" w:oddHBand="0" w:evenHBand="0" w:firstRowFirstColumn="0" w:firstRowLastColumn="0" w:lastRowFirstColumn="0" w:lastRowLastColumn="0"/>
            </w:pPr>
            <w:hyperlink r:id="rId23">
              <w:r w:rsidR="167F71EF" w:rsidRPr="167F71EF">
                <w:rPr>
                  <w:rStyle w:val="Hyperlink"/>
                  <w:rFonts w:ascii="Times New Roman" w:eastAsia="Times New Roman" w:hAnsi="Times New Roman" w:cs="Times New Roman"/>
                  <w:sz w:val="24"/>
                  <w:szCs w:val="24"/>
                  <w:lang w:val="en-GB"/>
                </w:rPr>
                <w:t>john25mulcahy@gmail.com</w:t>
              </w:r>
            </w:hyperlink>
          </w:p>
        </w:tc>
        <w:tc>
          <w:tcPr>
            <w:tcW w:w="3009" w:type="dxa"/>
          </w:tcPr>
          <w:p w14:paraId="164997D9" w14:textId="7287E765" w:rsidR="167F71EF" w:rsidRDefault="167F71EF" w:rsidP="167F71EF">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3959F86D" w14:textId="4EAEB288" w:rsidR="167F71EF" w:rsidRDefault="167F71EF" w:rsidP="167F71EF">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42466163" w14:textId="131FE587" w:rsidR="167F71EF" w:rsidRDefault="167F71EF" w:rsidP="289487D6">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167F71EF" w14:paraId="58ABD8BD" w14:textId="77777777" w:rsidTr="289487D6">
        <w:tc>
          <w:tcPr>
            <w:cnfStyle w:val="001000000000" w:firstRow="0" w:lastRow="0" w:firstColumn="1" w:lastColumn="0" w:oddVBand="0" w:evenVBand="0" w:oddHBand="0" w:evenHBand="0" w:firstRowFirstColumn="0" w:firstRowLastColumn="0" w:lastRowFirstColumn="0" w:lastRowLastColumn="0"/>
            <w:tcW w:w="3009" w:type="dxa"/>
          </w:tcPr>
          <w:p w14:paraId="724D5C6B" w14:textId="7134045E" w:rsidR="167F71EF" w:rsidRDefault="39925169" w:rsidP="39925169">
            <w:pPr>
              <w:spacing w:after="120"/>
              <w:rPr>
                <w:rFonts w:ascii="Times New Roman" w:eastAsia="Times New Roman" w:hAnsi="Times New Roman" w:cs="Times New Roman"/>
                <w:b w:val="0"/>
                <w:bCs w:val="0"/>
                <w:sz w:val="24"/>
                <w:szCs w:val="24"/>
              </w:rPr>
            </w:pPr>
            <w:r w:rsidRPr="39925169">
              <w:rPr>
                <w:rFonts w:ascii="Times New Roman" w:eastAsia="Times New Roman" w:hAnsi="Times New Roman" w:cs="Times New Roman"/>
                <w:b w:val="0"/>
                <w:bCs w:val="0"/>
                <w:sz w:val="24"/>
                <w:szCs w:val="24"/>
                <w:lang w:val="en-GB"/>
              </w:rPr>
              <w:t>Community Liaison</w:t>
            </w:r>
          </w:p>
        </w:tc>
        <w:tc>
          <w:tcPr>
            <w:tcW w:w="3009" w:type="dxa"/>
          </w:tcPr>
          <w:p w14:paraId="26839CC5" w14:textId="116B44BF" w:rsidR="167F71EF" w:rsidRDefault="39925169" w:rsidP="39925169">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9925169">
              <w:rPr>
                <w:rFonts w:ascii="Times New Roman" w:eastAsia="Times New Roman" w:hAnsi="Times New Roman" w:cs="Times New Roman"/>
                <w:sz w:val="24"/>
                <w:szCs w:val="24"/>
                <w:lang w:val="en-GB"/>
              </w:rPr>
              <w:t>Bernadette Bourke</w:t>
            </w:r>
          </w:p>
          <w:p w14:paraId="6E2295ED" w14:textId="623EBD8E" w:rsidR="167F71EF" w:rsidRPr="009F21BC" w:rsidRDefault="000060B1" w:rsidP="167F71EF">
            <w:pPr>
              <w:spacing w:after="120"/>
              <w:cnfStyle w:val="000000000000" w:firstRow="0" w:lastRow="0" w:firstColumn="0" w:lastColumn="0" w:oddVBand="0" w:evenVBand="0" w:oddHBand="0" w:evenHBand="0" w:firstRowFirstColumn="0" w:firstRowLastColumn="0" w:lastRowFirstColumn="0" w:lastRowLastColumn="0"/>
            </w:pPr>
            <w:hyperlink r:id="rId24">
              <w:r w:rsidR="167F71EF" w:rsidRPr="167F71EF">
                <w:rPr>
                  <w:rStyle w:val="Hyperlink"/>
                  <w:rFonts w:ascii="Times New Roman" w:eastAsia="Times New Roman" w:hAnsi="Times New Roman" w:cs="Times New Roman"/>
                  <w:sz w:val="24"/>
                  <w:szCs w:val="24"/>
                  <w:lang w:val="en-GB"/>
                </w:rPr>
                <w:t>bbourke@stmaryshfg.ie</w:t>
              </w:r>
            </w:hyperlink>
          </w:p>
        </w:tc>
        <w:tc>
          <w:tcPr>
            <w:tcW w:w="3009" w:type="dxa"/>
          </w:tcPr>
          <w:p w14:paraId="41B9DB8C" w14:textId="579CCA33" w:rsidR="167F71EF" w:rsidRDefault="39925169" w:rsidP="39925169">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9925169">
              <w:rPr>
                <w:rFonts w:ascii="Times New Roman" w:eastAsia="Times New Roman" w:hAnsi="Times New Roman" w:cs="Times New Roman"/>
                <w:sz w:val="24"/>
                <w:szCs w:val="24"/>
                <w:lang w:val="en-GB"/>
              </w:rPr>
              <w:t>Ext 101</w:t>
            </w:r>
          </w:p>
        </w:tc>
      </w:tr>
      <w:tr w:rsidR="167F71EF" w14:paraId="660A85BA" w14:textId="77777777" w:rsidTr="289487D6">
        <w:tc>
          <w:tcPr>
            <w:cnfStyle w:val="001000000000" w:firstRow="0" w:lastRow="0" w:firstColumn="1" w:lastColumn="0" w:oddVBand="0" w:evenVBand="0" w:oddHBand="0" w:evenHBand="0" w:firstRowFirstColumn="0" w:firstRowLastColumn="0" w:lastRowFirstColumn="0" w:lastRowLastColumn="0"/>
            <w:tcW w:w="3009" w:type="dxa"/>
          </w:tcPr>
          <w:p w14:paraId="7040F9D6" w14:textId="440A9AD6" w:rsidR="167F71EF" w:rsidRDefault="39925169" w:rsidP="39925169">
            <w:pPr>
              <w:spacing w:after="120"/>
              <w:rPr>
                <w:rFonts w:ascii="Times New Roman" w:eastAsia="Times New Roman" w:hAnsi="Times New Roman" w:cs="Times New Roman"/>
                <w:b w:val="0"/>
                <w:bCs w:val="0"/>
                <w:sz w:val="24"/>
                <w:szCs w:val="24"/>
              </w:rPr>
            </w:pPr>
            <w:r w:rsidRPr="39925169">
              <w:rPr>
                <w:rFonts w:ascii="Times New Roman" w:eastAsia="Times New Roman" w:hAnsi="Times New Roman" w:cs="Times New Roman"/>
                <w:b w:val="0"/>
                <w:bCs w:val="0"/>
                <w:sz w:val="24"/>
                <w:szCs w:val="24"/>
                <w:lang w:val="en-GB"/>
              </w:rPr>
              <w:t>Media Liaison</w:t>
            </w:r>
          </w:p>
        </w:tc>
        <w:tc>
          <w:tcPr>
            <w:tcW w:w="3009" w:type="dxa"/>
          </w:tcPr>
          <w:p w14:paraId="350547F8" w14:textId="2E6CDE2C" w:rsidR="167F71EF" w:rsidRDefault="39925169" w:rsidP="39925169">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9925169">
              <w:rPr>
                <w:rFonts w:ascii="Times New Roman" w:eastAsia="Times New Roman" w:hAnsi="Times New Roman" w:cs="Times New Roman"/>
                <w:sz w:val="24"/>
                <w:szCs w:val="24"/>
                <w:lang w:val="en-GB"/>
              </w:rPr>
              <w:t>Bernadette Bourke</w:t>
            </w:r>
          </w:p>
          <w:p w14:paraId="6EE74E9D" w14:textId="7C6A71C1" w:rsidR="167F71EF" w:rsidRPr="009F21BC" w:rsidRDefault="000060B1" w:rsidP="167F71EF">
            <w:pPr>
              <w:spacing w:after="120"/>
              <w:cnfStyle w:val="000000000000" w:firstRow="0" w:lastRow="0" w:firstColumn="0" w:lastColumn="0" w:oddVBand="0" w:evenVBand="0" w:oddHBand="0" w:evenHBand="0" w:firstRowFirstColumn="0" w:firstRowLastColumn="0" w:lastRowFirstColumn="0" w:lastRowLastColumn="0"/>
            </w:pPr>
            <w:hyperlink r:id="rId25">
              <w:r w:rsidR="167F71EF" w:rsidRPr="167F71EF">
                <w:rPr>
                  <w:rStyle w:val="Hyperlink"/>
                  <w:rFonts w:ascii="Times New Roman" w:eastAsia="Times New Roman" w:hAnsi="Times New Roman" w:cs="Times New Roman"/>
                  <w:sz w:val="24"/>
                  <w:szCs w:val="24"/>
                  <w:lang w:val="en-GB"/>
                </w:rPr>
                <w:t>bbourke@stmaryshfg.ie</w:t>
              </w:r>
            </w:hyperlink>
          </w:p>
        </w:tc>
        <w:tc>
          <w:tcPr>
            <w:tcW w:w="3009" w:type="dxa"/>
          </w:tcPr>
          <w:p w14:paraId="447E1F03" w14:textId="111B0805" w:rsidR="167F71EF" w:rsidRDefault="39925169" w:rsidP="39925169">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9925169">
              <w:rPr>
                <w:rFonts w:ascii="Times New Roman" w:eastAsia="Times New Roman" w:hAnsi="Times New Roman" w:cs="Times New Roman"/>
                <w:sz w:val="24"/>
                <w:szCs w:val="24"/>
                <w:lang w:val="en-GB"/>
              </w:rPr>
              <w:t>Ext 101</w:t>
            </w:r>
          </w:p>
        </w:tc>
      </w:tr>
      <w:tr w:rsidR="167F71EF" w14:paraId="2E57F634" w14:textId="77777777" w:rsidTr="289487D6">
        <w:tc>
          <w:tcPr>
            <w:cnfStyle w:val="001000000000" w:firstRow="0" w:lastRow="0" w:firstColumn="1" w:lastColumn="0" w:oddVBand="0" w:evenVBand="0" w:oddHBand="0" w:evenHBand="0" w:firstRowFirstColumn="0" w:firstRowLastColumn="0" w:lastRowFirstColumn="0" w:lastRowLastColumn="0"/>
            <w:tcW w:w="3009" w:type="dxa"/>
          </w:tcPr>
          <w:p w14:paraId="47A65031" w14:textId="5EF80D52" w:rsidR="167F71EF" w:rsidRDefault="39925169" w:rsidP="39925169">
            <w:pPr>
              <w:spacing w:after="120"/>
              <w:rPr>
                <w:rFonts w:ascii="Times New Roman" w:eastAsia="Times New Roman" w:hAnsi="Times New Roman" w:cs="Times New Roman"/>
                <w:b w:val="0"/>
                <w:bCs w:val="0"/>
                <w:sz w:val="24"/>
                <w:szCs w:val="24"/>
              </w:rPr>
            </w:pPr>
            <w:r w:rsidRPr="39925169">
              <w:rPr>
                <w:rFonts w:ascii="Times New Roman" w:eastAsia="Times New Roman" w:hAnsi="Times New Roman" w:cs="Times New Roman"/>
                <w:b w:val="0"/>
                <w:bCs w:val="0"/>
                <w:sz w:val="24"/>
                <w:szCs w:val="24"/>
                <w:lang w:val="en-GB"/>
              </w:rPr>
              <w:lastRenderedPageBreak/>
              <w:t>Administrator</w:t>
            </w:r>
          </w:p>
        </w:tc>
        <w:tc>
          <w:tcPr>
            <w:tcW w:w="3009" w:type="dxa"/>
          </w:tcPr>
          <w:p w14:paraId="72A60548" w14:textId="02B4E0E5" w:rsidR="167F71EF" w:rsidRDefault="39925169" w:rsidP="39925169">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9925169">
              <w:rPr>
                <w:rFonts w:ascii="Times New Roman" w:eastAsia="Times New Roman" w:hAnsi="Times New Roman" w:cs="Times New Roman"/>
                <w:sz w:val="24"/>
                <w:szCs w:val="24"/>
                <w:lang w:val="en-GB"/>
              </w:rPr>
              <w:t>Jacinta McFall</w:t>
            </w:r>
          </w:p>
          <w:p w14:paraId="0430D5B0" w14:textId="26826A9E" w:rsidR="167F71EF" w:rsidRDefault="000060B1" w:rsidP="167F71EF">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26">
              <w:r w:rsidR="167F71EF" w:rsidRPr="167F71EF">
                <w:rPr>
                  <w:rStyle w:val="Hyperlink"/>
                  <w:rFonts w:ascii="Times New Roman" w:eastAsia="Times New Roman" w:hAnsi="Times New Roman" w:cs="Times New Roman"/>
                  <w:sz w:val="24"/>
                  <w:szCs w:val="24"/>
                  <w:lang w:val="en-GB"/>
                </w:rPr>
                <w:t>jmcfall@stmaryshfg.ie</w:t>
              </w:r>
            </w:hyperlink>
          </w:p>
        </w:tc>
        <w:tc>
          <w:tcPr>
            <w:tcW w:w="3009" w:type="dxa"/>
          </w:tcPr>
          <w:p w14:paraId="56D6C88C" w14:textId="679AF7EB" w:rsidR="167F71EF" w:rsidRDefault="39925169" w:rsidP="39925169">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9925169">
              <w:rPr>
                <w:rFonts w:ascii="Times New Roman" w:eastAsia="Times New Roman" w:hAnsi="Times New Roman" w:cs="Times New Roman"/>
                <w:sz w:val="24"/>
                <w:szCs w:val="24"/>
                <w:lang w:val="en-GB"/>
              </w:rPr>
              <w:t>Ext 103</w:t>
            </w:r>
          </w:p>
        </w:tc>
      </w:tr>
      <w:tr w:rsidR="167F71EF" w14:paraId="662BB6BD" w14:textId="77777777" w:rsidTr="289487D6">
        <w:tc>
          <w:tcPr>
            <w:cnfStyle w:val="001000000000" w:firstRow="0" w:lastRow="0" w:firstColumn="1" w:lastColumn="0" w:oddVBand="0" w:evenVBand="0" w:oddHBand="0" w:evenHBand="0" w:firstRowFirstColumn="0" w:firstRowLastColumn="0" w:lastRowFirstColumn="0" w:lastRowLastColumn="0"/>
            <w:tcW w:w="3009" w:type="dxa"/>
          </w:tcPr>
          <w:p w14:paraId="6FBC4DA0" w14:textId="281AB254" w:rsidR="167F71EF" w:rsidRDefault="39925169" w:rsidP="39925169">
            <w:pPr>
              <w:spacing w:after="120"/>
              <w:rPr>
                <w:rFonts w:ascii="Times New Roman" w:eastAsia="Times New Roman" w:hAnsi="Times New Roman" w:cs="Times New Roman"/>
                <w:b w:val="0"/>
                <w:bCs w:val="0"/>
                <w:sz w:val="24"/>
                <w:szCs w:val="24"/>
              </w:rPr>
            </w:pPr>
            <w:r w:rsidRPr="39925169">
              <w:rPr>
                <w:rFonts w:ascii="Times New Roman" w:eastAsia="Times New Roman" w:hAnsi="Times New Roman" w:cs="Times New Roman"/>
                <w:b w:val="0"/>
                <w:bCs w:val="0"/>
                <w:sz w:val="24"/>
                <w:szCs w:val="24"/>
                <w:lang w:val="en-GB"/>
              </w:rPr>
              <w:t>SEN Link</w:t>
            </w:r>
          </w:p>
        </w:tc>
        <w:tc>
          <w:tcPr>
            <w:tcW w:w="3009" w:type="dxa"/>
          </w:tcPr>
          <w:p w14:paraId="2B051A84" w14:textId="7EA04292" w:rsidR="167F71EF" w:rsidRDefault="39925169" w:rsidP="39925169">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9925169">
              <w:rPr>
                <w:rFonts w:ascii="Times New Roman" w:eastAsia="Times New Roman" w:hAnsi="Times New Roman" w:cs="Times New Roman"/>
                <w:sz w:val="24"/>
                <w:szCs w:val="24"/>
                <w:lang w:val="en-GB"/>
              </w:rPr>
              <w:t>Peter Montague</w:t>
            </w:r>
          </w:p>
          <w:p w14:paraId="148F55D3" w14:textId="52F0BF18" w:rsidR="167F71EF" w:rsidRDefault="000060B1" w:rsidP="167F71EF">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27">
              <w:r w:rsidR="167F71EF" w:rsidRPr="167F71EF">
                <w:rPr>
                  <w:rStyle w:val="Hyperlink"/>
                  <w:rFonts w:ascii="Times New Roman" w:eastAsia="Times New Roman" w:hAnsi="Times New Roman" w:cs="Times New Roman"/>
                  <w:sz w:val="24"/>
                  <w:szCs w:val="24"/>
                  <w:lang w:val="en-GB"/>
                </w:rPr>
                <w:t>pmontague@stmaryshfg.ie</w:t>
              </w:r>
            </w:hyperlink>
          </w:p>
        </w:tc>
        <w:tc>
          <w:tcPr>
            <w:tcW w:w="3009" w:type="dxa"/>
          </w:tcPr>
          <w:p w14:paraId="564E280B" w14:textId="094CE89F" w:rsidR="167F71EF" w:rsidRDefault="167F71EF" w:rsidP="289487D6">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167F71EF" w14:paraId="49C0CA8F" w14:textId="77777777" w:rsidTr="289487D6">
        <w:tc>
          <w:tcPr>
            <w:cnfStyle w:val="001000000000" w:firstRow="0" w:lastRow="0" w:firstColumn="1" w:lastColumn="0" w:oddVBand="0" w:evenVBand="0" w:oddHBand="0" w:evenHBand="0" w:firstRowFirstColumn="0" w:firstRowLastColumn="0" w:lastRowFirstColumn="0" w:lastRowLastColumn="0"/>
            <w:tcW w:w="3009" w:type="dxa"/>
          </w:tcPr>
          <w:p w14:paraId="2946C4AB" w14:textId="0234D246" w:rsidR="167F71EF" w:rsidRDefault="39925169" w:rsidP="39925169">
            <w:pPr>
              <w:spacing w:after="120"/>
              <w:rPr>
                <w:rFonts w:ascii="Times New Roman" w:eastAsia="Times New Roman" w:hAnsi="Times New Roman" w:cs="Times New Roman"/>
                <w:b w:val="0"/>
                <w:bCs w:val="0"/>
                <w:sz w:val="24"/>
                <w:szCs w:val="24"/>
              </w:rPr>
            </w:pPr>
            <w:r w:rsidRPr="39925169">
              <w:rPr>
                <w:rFonts w:ascii="Times New Roman" w:eastAsia="Times New Roman" w:hAnsi="Times New Roman" w:cs="Times New Roman"/>
                <w:b w:val="0"/>
                <w:bCs w:val="0"/>
                <w:sz w:val="24"/>
                <w:szCs w:val="24"/>
                <w:lang w:val="en-GB"/>
              </w:rPr>
              <w:t>SNA Link</w:t>
            </w:r>
          </w:p>
        </w:tc>
        <w:tc>
          <w:tcPr>
            <w:tcW w:w="3009" w:type="dxa"/>
          </w:tcPr>
          <w:p w14:paraId="403B1649" w14:textId="22402A21" w:rsidR="167F71EF" w:rsidRDefault="39925169" w:rsidP="39925169">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9925169">
              <w:rPr>
                <w:rFonts w:ascii="Times New Roman" w:eastAsia="Times New Roman" w:hAnsi="Times New Roman" w:cs="Times New Roman"/>
                <w:sz w:val="24"/>
                <w:szCs w:val="24"/>
                <w:lang w:val="en-GB"/>
              </w:rPr>
              <w:t>Angie Boran</w:t>
            </w:r>
          </w:p>
          <w:p w14:paraId="69AC919E" w14:textId="344304FF" w:rsidR="167F71EF" w:rsidRPr="009F21BC" w:rsidRDefault="000060B1" w:rsidP="167F71EF">
            <w:pPr>
              <w:spacing w:after="120"/>
              <w:cnfStyle w:val="000000000000" w:firstRow="0" w:lastRow="0" w:firstColumn="0" w:lastColumn="0" w:oddVBand="0" w:evenVBand="0" w:oddHBand="0" w:evenHBand="0" w:firstRowFirstColumn="0" w:firstRowLastColumn="0" w:lastRowFirstColumn="0" w:lastRowLastColumn="0"/>
            </w:pPr>
            <w:hyperlink r:id="rId28">
              <w:r w:rsidR="167F71EF" w:rsidRPr="167F71EF">
                <w:rPr>
                  <w:rStyle w:val="Hyperlink"/>
                  <w:rFonts w:ascii="Times New Roman" w:eastAsia="Times New Roman" w:hAnsi="Times New Roman" w:cs="Times New Roman"/>
                  <w:sz w:val="24"/>
                  <w:szCs w:val="24"/>
                  <w:lang w:val="en-GB"/>
                </w:rPr>
                <w:t>aboran@stmaryshfg.ie</w:t>
              </w:r>
            </w:hyperlink>
          </w:p>
        </w:tc>
        <w:tc>
          <w:tcPr>
            <w:tcW w:w="3009" w:type="dxa"/>
          </w:tcPr>
          <w:p w14:paraId="2C4A8607" w14:textId="6684E3B1" w:rsidR="167F71EF" w:rsidRDefault="167F71EF" w:rsidP="289487D6">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167F71EF" w14:paraId="050430F5" w14:textId="77777777" w:rsidTr="289487D6">
        <w:tc>
          <w:tcPr>
            <w:cnfStyle w:val="001000000000" w:firstRow="0" w:lastRow="0" w:firstColumn="1" w:lastColumn="0" w:oddVBand="0" w:evenVBand="0" w:oddHBand="0" w:evenHBand="0" w:firstRowFirstColumn="0" w:firstRowLastColumn="0" w:lastRowFirstColumn="0" w:lastRowLastColumn="0"/>
            <w:tcW w:w="3009" w:type="dxa"/>
          </w:tcPr>
          <w:p w14:paraId="7EB32881" w14:textId="22A072AD" w:rsidR="167F71EF" w:rsidRDefault="39925169" w:rsidP="39925169">
            <w:pPr>
              <w:spacing w:after="120"/>
              <w:rPr>
                <w:rFonts w:ascii="Times New Roman" w:eastAsia="Times New Roman" w:hAnsi="Times New Roman" w:cs="Times New Roman"/>
                <w:b w:val="0"/>
                <w:bCs w:val="0"/>
                <w:sz w:val="24"/>
                <w:szCs w:val="24"/>
              </w:rPr>
            </w:pPr>
            <w:r w:rsidRPr="39925169">
              <w:rPr>
                <w:rFonts w:ascii="Times New Roman" w:eastAsia="Times New Roman" w:hAnsi="Times New Roman" w:cs="Times New Roman"/>
                <w:b w:val="0"/>
                <w:bCs w:val="0"/>
                <w:sz w:val="24"/>
                <w:szCs w:val="24"/>
                <w:lang w:val="en-GB"/>
              </w:rPr>
              <w:t>Guidance Counsellors</w:t>
            </w:r>
          </w:p>
        </w:tc>
        <w:tc>
          <w:tcPr>
            <w:tcW w:w="3009" w:type="dxa"/>
          </w:tcPr>
          <w:p w14:paraId="6C1F4C52" w14:textId="5BB92156" w:rsidR="167F71EF" w:rsidRDefault="39925169" w:rsidP="39925169">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9925169">
              <w:rPr>
                <w:rFonts w:ascii="Times New Roman" w:eastAsia="Times New Roman" w:hAnsi="Times New Roman" w:cs="Times New Roman"/>
                <w:sz w:val="24"/>
                <w:szCs w:val="24"/>
                <w:lang w:val="en-GB"/>
              </w:rPr>
              <w:t>Jan Gavin</w:t>
            </w:r>
          </w:p>
          <w:p w14:paraId="3331DA69" w14:textId="047CB9D9" w:rsidR="009F21BC" w:rsidRPr="009F21BC" w:rsidRDefault="000060B1" w:rsidP="167F71EF">
            <w:pPr>
              <w:spacing w:after="120"/>
              <w:cnfStyle w:val="000000000000" w:firstRow="0" w:lastRow="0" w:firstColumn="0" w:lastColumn="0" w:oddVBand="0" w:evenVBand="0" w:oddHBand="0" w:evenHBand="0" w:firstRowFirstColumn="0" w:firstRowLastColumn="0" w:lastRowFirstColumn="0" w:lastRowLastColumn="0"/>
            </w:pPr>
            <w:hyperlink r:id="rId29">
              <w:r w:rsidR="167F71EF" w:rsidRPr="167F71EF">
                <w:rPr>
                  <w:rStyle w:val="Hyperlink"/>
                  <w:rFonts w:ascii="Times New Roman" w:eastAsia="Times New Roman" w:hAnsi="Times New Roman" w:cs="Times New Roman"/>
                  <w:sz w:val="24"/>
                  <w:szCs w:val="24"/>
                  <w:lang w:val="en-GB"/>
                </w:rPr>
                <w:t>jgavin@stmaryshfg.ie</w:t>
              </w:r>
            </w:hyperlink>
          </w:p>
          <w:p w14:paraId="031E1862" w14:textId="03884B92" w:rsidR="167F71EF" w:rsidRDefault="39925169" w:rsidP="39925169">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9925169">
              <w:rPr>
                <w:rFonts w:ascii="Times New Roman" w:eastAsia="Times New Roman" w:hAnsi="Times New Roman" w:cs="Times New Roman"/>
                <w:sz w:val="24"/>
                <w:szCs w:val="24"/>
                <w:lang w:val="en-GB"/>
              </w:rPr>
              <w:t>Linda O' Sullivan</w:t>
            </w:r>
          </w:p>
          <w:p w14:paraId="639514D8" w14:textId="0DFBDF86" w:rsidR="167F71EF" w:rsidRDefault="000060B1" w:rsidP="167F71EF">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30">
              <w:r w:rsidR="167F71EF" w:rsidRPr="167F71EF">
                <w:rPr>
                  <w:rStyle w:val="Hyperlink"/>
                  <w:rFonts w:ascii="Times New Roman" w:eastAsia="Times New Roman" w:hAnsi="Times New Roman" w:cs="Times New Roman"/>
                  <w:sz w:val="24"/>
                  <w:szCs w:val="24"/>
                  <w:lang w:val="en-GB"/>
                </w:rPr>
                <w:t>lsullivan@stmaryshfg.ie</w:t>
              </w:r>
            </w:hyperlink>
          </w:p>
        </w:tc>
        <w:tc>
          <w:tcPr>
            <w:tcW w:w="3009" w:type="dxa"/>
          </w:tcPr>
          <w:p w14:paraId="68C6AE08" w14:textId="2AB0F69A" w:rsidR="167F71EF" w:rsidRDefault="39925169" w:rsidP="39925169">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9925169">
              <w:rPr>
                <w:rFonts w:ascii="Times New Roman" w:eastAsia="Times New Roman" w:hAnsi="Times New Roman" w:cs="Times New Roman"/>
                <w:sz w:val="24"/>
                <w:szCs w:val="24"/>
                <w:lang w:val="en-GB"/>
              </w:rPr>
              <w:t>Ext 106</w:t>
            </w:r>
          </w:p>
          <w:p w14:paraId="3E478A30" w14:textId="77777777" w:rsidR="009F21BC" w:rsidRDefault="009F21BC" w:rsidP="167F71EF">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3AFF0E05" w14:textId="741E0234" w:rsidR="167F71EF" w:rsidRDefault="39925169" w:rsidP="39925169">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9925169">
              <w:rPr>
                <w:rFonts w:ascii="Times New Roman" w:eastAsia="Times New Roman" w:hAnsi="Times New Roman" w:cs="Times New Roman"/>
                <w:sz w:val="24"/>
                <w:szCs w:val="24"/>
                <w:lang w:val="en-GB"/>
              </w:rPr>
              <w:t>Ext 105</w:t>
            </w:r>
          </w:p>
        </w:tc>
      </w:tr>
      <w:tr w:rsidR="167F71EF" w14:paraId="01750471" w14:textId="77777777" w:rsidTr="289487D6">
        <w:tc>
          <w:tcPr>
            <w:cnfStyle w:val="001000000000" w:firstRow="0" w:lastRow="0" w:firstColumn="1" w:lastColumn="0" w:oddVBand="0" w:evenVBand="0" w:oddHBand="0" w:evenHBand="0" w:firstRowFirstColumn="0" w:firstRowLastColumn="0" w:lastRowFirstColumn="0" w:lastRowLastColumn="0"/>
            <w:tcW w:w="3009" w:type="dxa"/>
          </w:tcPr>
          <w:p w14:paraId="2C91A9D3" w14:textId="020227DF" w:rsidR="167F71EF" w:rsidRDefault="39925169" w:rsidP="39925169">
            <w:pPr>
              <w:spacing w:after="120"/>
              <w:rPr>
                <w:rFonts w:ascii="Times New Roman" w:eastAsia="Times New Roman" w:hAnsi="Times New Roman" w:cs="Times New Roman"/>
                <w:b w:val="0"/>
                <w:bCs w:val="0"/>
                <w:sz w:val="24"/>
                <w:szCs w:val="24"/>
              </w:rPr>
            </w:pPr>
            <w:r w:rsidRPr="39925169">
              <w:rPr>
                <w:rFonts w:ascii="Times New Roman" w:eastAsia="Times New Roman" w:hAnsi="Times New Roman" w:cs="Times New Roman"/>
                <w:b w:val="0"/>
                <w:bCs w:val="0"/>
                <w:sz w:val="24"/>
                <w:szCs w:val="24"/>
                <w:lang w:val="en-GB"/>
              </w:rPr>
              <w:t>Chaplain/Faith Development Officer</w:t>
            </w:r>
          </w:p>
        </w:tc>
        <w:tc>
          <w:tcPr>
            <w:tcW w:w="3009" w:type="dxa"/>
          </w:tcPr>
          <w:p w14:paraId="3FE99697" w14:textId="7AD92F75" w:rsidR="167F71EF" w:rsidRDefault="39925169" w:rsidP="39925169">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9925169">
              <w:rPr>
                <w:rFonts w:ascii="Times New Roman" w:eastAsia="Times New Roman" w:hAnsi="Times New Roman" w:cs="Times New Roman"/>
                <w:sz w:val="24"/>
                <w:szCs w:val="24"/>
                <w:lang w:val="en-GB"/>
              </w:rPr>
              <w:t>Ciaran Coll</w:t>
            </w:r>
          </w:p>
          <w:p w14:paraId="57D6DC23" w14:textId="0A6A9F16" w:rsidR="167F71EF" w:rsidRDefault="000060B1" w:rsidP="167F71EF">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31">
              <w:r w:rsidR="167F71EF" w:rsidRPr="167F71EF">
                <w:rPr>
                  <w:rStyle w:val="Hyperlink"/>
                  <w:rFonts w:ascii="Times New Roman" w:eastAsia="Times New Roman" w:hAnsi="Times New Roman" w:cs="Times New Roman"/>
                  <w:sz w:val="24"/>
                  <w:szCs w:val="24"/>
                  <w:lang w:val="en-GB"/>
                </w:rPr>
                <w:t>ccoll@stmaryshfg.ie</w:t>
              </w:r>
            </w:hyperlink>
          </w:p>
        </w:tc>
        <w:tc>
          <w:tcPr>
            <w:tcW w:w="3009" w:type="dxa"/>
          </w:tcPr>
          <w:p w14:paraId="18A1B7DC" w14:textId="58F231B7" w:rsidR="167F71EF" w:rsidRDefault="167F71EF" w:rsidP="167F71EF">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p>
          <w:p w14:paraId="2CD38166" w14:textId="481B960E" w:rsidR="167F71EF" w:rsidRDefault="167F71EF" w:rsidP="167F71EF">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val="en-GB"/>
              </w:rPr>
            </w:pPr>
          </w:p>
        </w:tc>
      </w:tr>
      <w:tr w:rsidR="167F71EF" w14:paraId="00291D75" w14:textId="77777777" w:rsidTr="289487D6">
        <w:tc>
          <w:tcPr>
            <w:cnfStyle w:val="001000000000" w:firstRow="0" w:lastRow="0" w:firstColumn="1" w:lastColumn="0" w:oddVBand="0" w:evenVBand="0" w:oddHBand="0" w:evenHBand="0" w:firstRowFirstColumn="0" w:firstRowLastColumn="0" w:lastRowFirstColumn="0" w:lastRowLastColumn="0"/>
            <w:tcW w:w="3009" w:type="dxa"/>
          </w:tcPr>
          <w:p w14:paraId="3F3C588F" w14:textId="0ADB0F7A" w:rsidR="167F71EF" w:rsidRDefault="39925169" w:rsidP="39925169">
            <w:pPr>
              <w:spacing w:after="120"/>
              <w:rPr>
                <w:rFonts w:ascii="Times New Roman" w:eastAsia="Times New Roman" w:hAnsi="Times New Roman" w:cs="Times New Roman"/>
                <w:b w:val="0"/>
                <w:bCs w:val="0"/>
                <w:sz w:val="24"/>
                <w:szCs w:val="24"/>
              </w:rPr>
            </w:pPr>
            <w:r w:rsidRPr="39925169">
              <w:rPr>
                <w:rFonts w:ascii="Times New Roman" w:eastAsia="Times New Roman" w:hAnsi="Times New Roman" w:cs="Times New Roman"/>
                <w:b w:val="0"/>
                <w:bCs w:val="0"/>
                <w:sz w:val="24"/>
                <w:szCs w:val="24"/>
                <w:lang w:val="en-GB"/>
              </w:rPr>
              <w:t>Health and Safety Officers</w:t>
            </w:r>
          </w:p>
        </w:tc>
        <w:tc>
          <w:tcPr>
            <w:tcW w:w="3009" w:type="dxa"/>
          </w:tcPr>
          <w:p w14:paraId="7657824A" w14:textId="04510131" w:rsidR="167F71EF" w:rsidRDefault="39925169" w:rsidP="39925169">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9925169">
              <w:rPr>
                <w:rFonts w:ascii="Times New Roman" w:eastAsia="Times New Roman" w:hAnsi="Times New Roman" w:cs="Times New Roman"/>
                <w:sz w:val="24"/>
                <w:szCs w:val="24"/>
                <w:lang w:val="en-GB"/>
              </w:rPr>
              <w:t>Orla O'Keeffe</w:t>
            </w:r>
          </w:p>
          <w:p w14:paraId="5B325338" w14:textId="744A2495" w:rsidR="167F71EF" w:rsidRPr="009F21BC" w:rsidRDefault="000060B1" w:rsidP="167F71EF">
            <w:pPr>
              <w:spacing w:after="120"/>
              <w:cnfStyle w:val="000000000000" w:firstRow="0" w:lastRow="0" w:firstColumn="0" w:lastColumn="0" w:oddVBand="0" w:evenVBand="0" w:oddHBand="0" w:evenHBand="0" w:firstRowFirstColumn="0" w:firstRowLastColumn="0" w:lastRowFirstColumn="0" w:lastRowLastColumn="0"/>
            </w:pPr>
            <w:hyperlink r:id="rId32">
              <w:r w:rsidR="167F71EF" w:rsidRPr="167F71EF">
                <w:rPr>
                  <w:rStyle w:val="Hyperlink"/>
                  <w:rFonts w:ascii="Times New Roman" w:eastAsia="Times New Roman" w:hAnsi="Times New Roman" w:cs="Times New Roman"/>
                  <w:sz w:val="24"/>
                  <w:szCs w:val="24"/>
                  <w:lang w:val="en-GB"/>
                </w:rPr>
                <w:t>ookeeffe@stmaryshfg.ie</w:t>
              </w:r>
            </w:hyperlink>
          </w:p>
          <w:p w14:paraId="2169F46D" w14:textId="13A566C9" w:rsidR="167F71EF" w:rsidRDefault="39925169" w:rsidP="39925169">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39925169">
              <w:rPr>
                <w:rFonts w:ascii="Times New Roman" w:eastAsia="Times New Roman" w:hAnsi="Times New Roman" w:cs="Times New Roman"/>
                <w:sz w:val="24"/>
                <w:szCs w:val="24"/>
                <w:lang w:val="en-GB"/>
              </w:rPr>
              <w:t>Colin Tierney</w:t>
            </w:r>
          </w:p>
          <w:p w14:paraId="630B1370" w14:textId="324A4B22" w:rsidR="167F71EF" w:rsidRDefault="000060B1" w:rsidP="167F71EF">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hyperlink r:id="rId33">
              <w:r w:rsidR="167F71EF" w:rsidRPr="167F71EF">
                <w:rPr>
                  <w:rStyle w:val="Hyperlink"/>
                  <w:rFonts w:ascii="Times New Roman" w:eastAsia="Times New Roman" w:hAnsi="Times New Roman" w:cs="Times New Roman"/>
                  <w:sz w:val="24"/>
                  <w:szCs w:val="24"/>
                  <w:lang w:val="en-GB"/>
                </w:rPr>
                <w:t>colintierney75@hotmail.com</w:t>
              </w:r>
            </w:hyperlink>
          </w:p>
        </w:tc>
        <w:tc>
          <w:tcPr>
            <w:tcW w:w="3009" w:type="dxa"/>
          </w:tcPr>
          <w:p w14:paraId="7BA7BE48" w14:textId="05B8166A" w:rsidR="167F71EF" w:rsidRDefault="167F71EF" w:rsidP="167F71EF">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p w14:paraId="015853F4" w14:textId="4A8C740D" w:rsidR="167F71EF" w:rsidRDefault="167F71EF" w:rsidP="289487D6">
            <w:pPr>
              <w:spacing w:after="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bl>
    <w:p w14:paraId="7DE56BA5" w14:textId="4C8743DB" w:rsidR="05E629D1" w:rsidRDefault="05E629D1" w:rsidP="05E629D1">
      <w:pPr>
        <w:spacing w:after="120"/>
        <w:ind w:left="720"/>
        <w:rPr>
          <w:rFonts w:ascii="Times New Roman" w:eastAsia="Times New Roman" w:hAnsi="Times New Roman" w:cs="Times New Roman"/>
          <w:b/>
          <w:bCs/>
          <w:sz w:val="24"/>
          <w:szCs w:val="24"/>
          <w:lang w:val="en-GB"/>
        </w:rPr>
      </w:pPr>
    </w:p>
    <w:p w14:paraId="0721413D" w14:textId="4C3BDC9F" w:rsidR="167F71EF" w:rsidRDefault="289487D6" w:rsidP="289487D6">
      <w:pPr>
        <w:spacing w:after="120"/>
        <w:ind w:left="720"/>
        <w:rPr>
          <w:rFonts w:ascii="Times New Roman" w:eastAsia="Times New Roman" w:hAnsi="Times New Roman" w:cs="Times New Roman"/>
          <w:sz w:val="24"/>
          <w:szCs w:val="24"/>
          <w:lang w:val="en-GB"/>
        </w:rPr>
      </w:pPr>
      <w:r w:rsidRPr="289487D6">
        <w:rPr>
          <w:rFonts w:ascii="Times New Roman" w:eastAsia="Times New Roman" w:hAnsi="Times New Roman" w:cs="Times New Roman"/>
          <w:b/>
          <w:bCs/>
          <w:sz w:val="24"/>
          <w:szCs w:val="24"/>
          <w:lang w:val="en-GB"/>
        </w:rPr>
        <w:t>*Relevant Year Heads - (for current year 2017 – 2018)</w:t>
      </w:r>
    </w:p>
    <w:p w14:paraId="6600CD07" w14:textId="4A2ED4CF" w:rsidR="167F71EF" w:rsidRDefault="39925169" w:rsidP="39925169">
      <w:pPr>
        <w:spacing w:after="120"/>
        <w:rPr>
          <w:rFonts w:ascii="Times New Roman" w:eastAsia="Times New Roman" w:hAnsi="Times New Roman" w:cs="Times New Roman"/>
          <w:sz w:val="24"/>
          <w:szCs w:val="24"/>
          <w:lang w:val="en-GB"/>
        </w:rPr>
      </w:pPr>
      <w:r w:rsidRPr="39925169">
        <w:rPr>
          <w:rFonts w:ascii="Times New Roman" w:eastAsia="Times New Roman" w:hAnsi="Times New Roman" w:cs="Times New Roman"/>
          <w:sz w:val="24"/>
          <w:szCs w:val="24"/>
          <w:lang w:val="en-GB"/>
        </w:rPr>
        <w:t>1</w:t>
      </w:r>
      <w:r w:rsidRPr="39925169">
        <w:rPr>
          <w:rFonts w:ascii="Times New Roman" w:eastAsia="Times New Roman" w:hAnsi="Times New Roman" w:cs="Times New Roman"/>
          <w:sz w:val="24"/>
          <w:szCs w:val="24"/>
          <w:vertAlign w:val="superscript"/>
          <w:lang w:val="en-GB"/>
        </w:rPr>
        <w:t>st</w:t>
      </w:r>
      <w:r w:rsidRPr="39925169">
        <w:rPr>
          <w:rFonts w:ascii="Times New Roman" w:eastAsia="Times New Roman" w:hAnsi="Times New Roman" w:cs="Times New Roman"/>
          <w:sz w:val="24"/>
          <w:szCs w:val="24"/>
          <w:lang w:val="en-GB"/>
        </w:rPr>
        <w:t xml:space="preserve"> Year    Cathy </w:t>
      </w:r>
      <w:hyperlink r:id="rId34">
        <w:r w:rsidRPr="39925169">
          <w:rPr>
            <w:rStyle w:val="Hyperlink"/>
            <w:rFonts w:ascii="Times New Roman" w:eastAsia="Times New Roman" w:hAnsi="Times New Roman" w:cs="Times New Roman"/>
            <w:color w:val="auto"/>
            <w:sz w:val="24"/>
            <w:szCs w:val="24"/>
            <w:u w:val="none"/>
            <w:lang w:val="en-GB"/>
          </w:rPr>
          <w:t xml:space="preserve">Kavanagh       </w:t>
        </w:r>
        <w:r w:rsidRPr="39925169">
          <w:rPr>
            <w:rStyle w:val="Hyperlink"/>
            <w:rFonts w:ascii="Times New Roman" w:eastAsia="Times New Roman" w:hAnsi="Times New Roman" w:cs="Times New Roman"/>
            <w:sz w:val="24"/>
            <w:szCs w:val="24"/>
            <w:lang w:val="en-GB"/>
          </w:rPr>
          <w:t>ckavanagh@stmaryshfg.ie</w:t>
        </w:r>
      </w:hyperlink>
    </w:p>
    <w:p w14:paraId="3AD6BB2A" w14:textId="3B88258B" w:rsidR="167F71EF" w:rsidRDefault="39925169" w:rsidP="39925169">
      <w:pPr>
        <w:spacing w:after="120"/>
        <w:rPr>
          <w:rFonts w:ascii="Times New Roman" w:eastAsia="Times New Roman" w:hAnsi="Times New Roman" w:cs="Times New Roman"/>
          <w:sz w:val="24"/>
          <w:szCs w:val="24"/>
          <w:lang w:val="en-GB"/>
        </w:rPr>
      </w:pPr>
      <w:r w:rsidRPr="39925169">
        <w:rPr>
          <w:rFonts w:ascii="Times New Roman" w:eastAsia="Times New Roman" w:hAnsi="Times New Roman" w:cs="Times New Roman"/>
          <w:sz w:val="24"/>
          <w:szCs w:val="24"/>
          <w:lang w:val="en-GB"/>
        </w:rPr>
        <w:t>2</w:t>
      </w:r>
      <w:r w:rsidRPr="39925169">
        <w:rPr>
          <w:rFonts w:ascii="Times New Roman" w:eastAsia="Times New Roman" w:hAnsi="Times New Roman" w:cs="Times New Roman"/>
          <w:sz w:val="24"/>
          <w:szCs w:val="24"/>
          <w:vertAlign w:val="superscript"/>
          <w:lang w:val="en-GB"/>
        </w:rPr>
        <w:t>nd</w:t>
      </w:r>
      <w:r w:rsidRPr="39925169">
        <w:rPr>
          <w:rFonts w:ascii="Times New Roman" w:eastAsia="Times New Roman" w:hAnsi="Times New Roman" w:cs="Times New Roman"/>
          <w:sz w:val="24"/>
          <w:szCs w:val="24"/>
          <w:lang w:val="en-GB"/>
        </w:rPr>
        <w:t xml:space="preserve"> Year   Lynda </w:t>
      </w:r>
      <w:hyperlink r:id="rId35">
        <w:r w:rsidRPr="39925169">
          <w:rPr>
            <w:rStyle w:val="Hyperlink"/>
            <w:rFonts w:ascii="Times New Roman" w:eastAsia="Times New Roman" w:hAnsi="Times New Roman" w:cs="Times New Roman"/>
            <w:color w:val="auto"/>
            <w:sz w:val="24"/>
            <w:szCs w:val="24"/>
            <w:u w:val="none"/>
            <w:lang w:val="en-GB"/>
          </w:rPr>
          <w:t xml:space="preserve">Bohan            </w:t>
        </w:r>
        <w:r w:rsidRPr="39925169">
          <w:rPr>
            <w:rStyle w:val="Hyperlink"/>
            <w:rFonts w:ascii="Times New Roman" w:eastAsia="Times New Roman" w:hAnsi="Times New Roman" w:cs="Times New Roman"/>
            <w:sz w:val="24"/>
            <w:szCs w:val="24"/>
            <w:lang w:val="en-GB"/>
          </w:rPr>
          <w:t>lbohan@stmaryshfg.ie</w:t>
        </w:r>
      </w:hyperlink>
    </w:p>
    <w:p w14:paraId="57ACF1CB" w14:textId="23D298F9" w:rsidR="167F71EF" w:rsidRDefault="39925169" w:rsidP="39925169">
      <w:pPr>
        <w:spacing w:after="120"/>
        <w:rPr>
          <w:rFonts w:ascii="Times New Roman" w:eastAsia="Times New Roman" w:hAnsi="Times New Roman" w:cs="Times New Roman"/>
          <w:sz w:val="24"/>
          <w:szCs w:val="24"/>
          <w:lang w:val="en-GB"/>
        </w:rPr>
      </w:pPr>
      <w:r w:rsidRPr="39925169">
        <w:rPr>
          <w:rFonts w:ascii="Times New Roman" w:eastAsia="Times New Roman" w:hAnsi="Times New Roman" w:cs="Times New Roman"/>
          <w:sz w:val="24"/>
          <w:szCs w:val="24"/>
          <w:lang w:val="en-GB"/>
        </w:rPr>
        <w:t>3</w:t>
      </w:r>
      <w:r w:rsidRPr="39925169">
        <w:rPr>
          <w:rFonts w:ascii="Times New Roman" w:eastAsia="Times New Roman" w:hAnsi="Times New Roman" w:cs="Times New Roman"/>
          <w:sz w:val="24"/>
          <w:szCs w:val="24"/>
          <w:vertAlign w:val="superscript"/>
          <w:lang w:val="en-GB"/>
        </w:rPr>
        <w:t>rd</w:t>
      </w:r>
      <w:r w:rsidRPr="39925169">
        <w:rPr>
          <w:rFonts w:ascii="Times New Roman" w:eastAsia="Times New Roman" w:hAnsi="Times New Roman" w:cs="Times New Roman"/>
          <w:sz w:val="24"/>
          <w:szCs w:val="24"/>
          <w:lang w:val="en-GB"/>
        </w:rPr>
        <w:t xml:space="preserve"> Year   Orla </w:t>
      </w:r>
      <w:hyperlink r:id="rId36">
        <w:r w:rsidRPr="39925169">
          <w:rPr>
            <w:rStyle w:val="Hyperlink"/>
            <w:rFonts w:ascii="Times New Roman" w:eastAsia="Times New Roman" w:hAnsi="Times New Roman" w:cs="Times New Roman"/>
            <w:color w:val="auto"/>
            <w:sz w:val="24"/>
            <w:szCs w:val="24"/>
            <w:u w:val="none"/>
            <w:lang w:val="en-GB"/>
          </w:rPr>
          <w:t xml:space="preserve">Griffin               </w:t>
        </w:r>
        <w:r w:rsidRPr="39925169">
          <w:rPr>
            <w:rStyle w:val="Hyperlink"/>
            <w:rFonts w:ascii="Times New Roman" w:eastAsia="Times New Roman" w:hAnsi="Times New Roman" w:cs="Times New Roman"/>
            <w:sz w:val="24"/>
            <w:szCs w:val="24"/>
            <w:lang w:val="en-GB"/>
          </w:rPr>
          <w:t>ogriffin@stmaryshfg.ie</w:t>
        </w:r>
      </w:hyperlink>
    </w:p>
    <w:p w14:paraId="1CD2DB5B" w14:textId="54CE736B" w:rsidR="167F71EF" w:rsidRDefault="39925169" w:rsidP="39925169">
      <w:pPr>
        <w:spacing w:after="120"/>
        <w:rPr>
          <w:rFonts w:ascii="Times New Roman" w:eastAsia="Times New Roman" w:hAnsi="Times New Roman" w:cs="Times New Roman"/>
          <w:sz w:val="24"/>
          <w:szCs w:val="24"/>
          <w:lang w:val="en-GB"/>
        </w:rPr>
      </w:pPr>
      <w:r w:rsidRPr="39925169">
        <w:rPr>
          <w:rFonts w:ascii="Times New Roman" w:eastAsia="Times New Roman" w:hAnsi="Times New Roman" w:cs="Times New Roman"/>
          <w:sz w:val="24"/>
          <w:szCs w:val="24"/>
          <w:lang w:val="en-GB"/>
        </w:rPr>
        <w:t xml:space="preserve">TY           Anne </w:t>
      </w:r>
      <w:hyperlink r:id="rId37">
        <w:r w:rsidRPr="39925169">
          <w:rPr>
            <w:rStyle w:val="Hyperlink"/>
            <w:rFonts w:ascii="Times New Roman" w:eastAsia="Times New Roman" w:hAnsi="Times New Roman" w:cs="Times New Roman"/>
            <w:color w:val="auto"/>
            <w:sz w:val="24"/>
            <w:szCs w:val="24"/>
            <w:u w:val="none"/>
            <w:lang w:val="en-GB"/>
          </w:rPr>
          <w:t xml:space="preserve">Hughes            </w:t>
        </w:r>
        <w:r w:rsidRPr="39925169">
          <w:rPr>
            <w:rStyle w:val="Hyperlink"/>
            <w:rFonts w:ascii="Times New Roman" w:eastAsia="Times New Roman" w:hAnsi="Times New Roman" w:cs="Times New Roman"/>
            <w:sz w:val="24"/>
            <w:szCs w:val="24"/>
            <w:lang w:val="en-GB"/>
          </w:rPr>
          <w:t>ahughes@stmaryshfg.ie</w:t>
        </w:r>
      </w:hyperlink>
    </w:p>
    <w:p w14:paraId="1D65842F" w14:textId="5915A466" w:rsidR="167F71EF" w:rsidRDefault="39925169" w:rsidP="39925169">
      <w:pPr>
        <w:spacing w:after="120"/>
        <w:rPr>
          <w:rFonts w:ascii="Times New Roman" w:eastAsia="Times New Roman" w:hAnsi="Times New Roman" w:cs="Times New Roman"/>
          <w:sz w:val="24"/>
          <w:szCs w:val="24"/>
          <w:lang w:val="en-GB"/>
        </w:rPr>
      </w:pPr>
      <w:r w:rsidRPr="39925169">
        <w:rPr>
          <w:rFonts w:ascii="Times New Roman" w:eastAsia="Times New Roman" w:hAnsi="Times New Roman" w:cs="Times New Roman"/>
          <w:sz w:val="24"/>
          <w:szCs w:val="24"/>
          <w:lang w:val="en-GB"/>
        </w:rPr>
        <w:t>5</w:t>
      </w:r>
      <w:r w:rsidRPr="39925169">
        <w:rPr>
          <w:rFonts w:ascii="Times New Roman" w:eastAsia="Times New Roman" w:hAnsi="Times New Roman" w:cs="Times New Roman"/>
          <w:sz w:val="24"/>
          <w:szCs w:val="24"/>
          <w:vertAlign w:val="superscript"/>
          <w:lang w:val="en-GB"/>
        </w:rPr>
        <w:t>th</w:t>
      </w:r>
      <w:r w:rsidRPr="39925169">
        <w:rPr>
          <w:rFonts w:ascii="Times New Roman" w:eastAsia="Times New Roman" w:hAnsi="Times New Roman" w:cs="Times New Roman"/>
          <w:sz w:val="24"/>
          <w:szCs w:val="24"/>
          <w:lang w:val="en-GB"/>
        </w:rPr>
        <w:t xml:space="preserve"> Year   Suzanne </w:t>
      </w:r>
      <w:hyperlink r:id="rId38">
        <w:r w:rsidRPr="39925169">
          <w:rPr>
            <w:rStyle w:val="Hyperlink"/>
            <w:rFonts w:ascii="Times New Roman" w:eastAsia="Times New Roman" w:hAnsi="Times New Roman" w:cs="Times New Roman"/>
            <w:color w:val="auto"/>
            <w:sz w:val="24"/>
            <w:szCs w:val="24"/>
            <w:u w:val="none"/>
            <w:lang w:val="en-GB"/>
          </w:rPr>
          <w:t xml:space="preserve">Mahon        </w:t>
        </w:r>
        <w:r w:rsidRPr="39925169">
          <w:rPr>
            <w:rStyle w:val="Hyperlink"/>
            <w:rFonts w:ascii="Times New Roman" w:eastAsia="Times New Roman" w:hAnsi="Times New Roman" w:cs="Times New Roman"/>
            <w:sz w:val="24"/>
            <w:szCs w:val="24"/>
            <w:lang w:val="en-GB"/>
          </w:rPr>
          <w:t>smahon@stmaryshfg.ie</w:t>
        </w:r>
      </w:hyperlink>
    </w:p>
    <w:p w14:paraId="49E8511C" w14:textId="7D1115F8" w:rsidR="167F71EF" w:rsidRDefault="39925169" w:rsidP="39925169">
      <w:pPr>
        <w:spacing w:after="120"/>
        <w:rPr>
          <w:rFonts w:ascii="Times New Roman" w:eastAsia="Times New Roman" w:hAnsi="Times New Roman" w:cs="Times New Roman"/>
          <w:sz w:val="24"/>
          <w:szCs w:val="24"/>
          <w:lang w:val="en-GB"/>
        </w:rPr>
      </w:pPr>
      <w:r w:rsidRPr="39925169">
        <w:rPr>
          <w:rFonts w:ascii="Times New Roman" w:eastAsia="Times New Roman" w:hAnsi="Times New Roman" w:cs="Times New Roman"/>
          <w:sz w:val="24"/>
          <w:szCs w:val="24"/>
          <w:lang w:val="en-GB"/>
        </w:rPr>
        <w:t>6</w:t>
      </w:r>
      <w:r w:rsidRPr="39925169">
        <w:rPr>
          <w:rFonts w:ascii="Times New Roman" w:eastAsia="Times New Roman" w:hAnsi="Times New Roman" w:cs="Times New Roman"/>
          <w:sz w:val="24"/>
          <w:szCs w:val="24"/>
          <w:vertAlign w:val="superscript"/>
          <w:lang w:val="en-GB"/>
        </w:rPr>
        <w:t>th</w:t>
      </w:r>
      <w:r w:rsidRPr="39925169">
        <w:rPr>
          <w:rFonts w:ascii="Times New Roman" w:eastAsia="Times New Roman" w:hAnsi="Times New Roman" w:cs="Times New Roman"/>
          <w:sz w:val="24"/>
          <w:szCs w:val="24"/>
          <w:lang w:val="en-GB"/>
        </w:rPr>
        <w:t xml:space="preserve"> Year   Brendan </w:t>
      </w:r>
      <w:hyperlink r:id="rId39">
        <w:r w:rsidRPr="39925169">
          <w:rPr>
            <w:rStyle w:val="Hyperlink"/>
            <w:rFonts w:ascii="Times New Roman" w:eastAsia="Times New Roman" w:hAnsi="Times New Roman" w:cs="Times New Roman"/>
            <w:color w:val="auto"/>
            <w:sz w:val="24"/>
            <w:szCs w:val="24"/>
            <w:u w:val="none"/>
            <w:lang w:val="en-GB"/>
          </w:rPr>
          <w:t xml:space="preserve">McGill        </w:t>
        </w:r>
        <w:r w:rsidRPr="39925169">
          <w:rPr>
            <w:rStyle w:val="Hyperlink"/>
            <w:rFonts w:ascii="Times New Roman" w:eastAsia="Times New Roman" w:hAnsi="Times New Roman" w:cs="Times New Roman"/>
            <w:sz w:val="24"/>
            <w:szCs w:val="24"/>
            <w:lang w:val="en-GB"/>
          </w:rPr>
          <w:t>bmcgill@stmaryshfg.ie</w:t>
        </w:r>
      </w:hyperlink>
    </w:p>
    <w:p w14:paraId="2E0C32B0" w14:textId="597D02D1" w:rsidR="005B0F90" w:rsidRPr="00047D47" w:rsidRDefault="005B0F90" w:rsidP="05E629D1">
      <w:pPr>
        <w:pStyle w:val="BodyText"/>
        <w:rPr>
          <w:rFonts w:eastAsia="Times New Roman" w:cs="Times New Roman"/>
          <w:b/>
          <w:bCs/>
        </w:rPr>
      </w:pPr>
    </w:p>
    <w:p w14:paraId="5F899455" w14:textId="4E1440EE" w:rsidR="05E629D1" w:rsidRDefault="05E629D1" w:rsidP="05E629D1">
      <w:pPr>
        <w:pStyle w:val="BodyText"/>
        <w:rPr>
          <w:rFonts w:eastAsia="Times New Roman" w:cs="Times New Roman"/>
          <w:b/>
          <w:bCs/>
        </w:rPr>
      </w:pPr>
    </w:p>
    <w:p w14:paraId="65226E56" w14:textId="32D1FA78" w:rsidR="05E629D1" w:rsidRDefault="05E629D1" w:rsidP="05E629D1">
      <w:pPr>
        <w:pStyle w:val="BodyText"/>
        <w:rPr>
          <w:rFonts w:eastAsia="Times New Roman" w:cs="Times New Roman"/>
          <w:b/>
          <w:bCs/>
        </w:rPr>
      </w:pPr>
    </w:p>
    <w:p w14:paraId="30CFACB8" w14:textId="77200FB5" w:rsidR="05E629D1" w:rsidRDefault="05E629D1" w:rsidP="05E629D1">
      <w:pPr>
        <w:pStyle w:val="BodyText"/>
        <w:rPr>
          <w:rFonts w:eastAsia="Times New Roman" w:cs="Times New Roman"/>
          <w:b/>
          <w:bCs/>
        </w:rPr>
      </w:pPr>
    </w:p>
    <w:p w14:paraId="486FE760" w14:textId="01F8281C" w:rsidR="05E629D1" w:rsidRDefault="05E629D1" w:rsidP="05E629D1">
      <w:pPr>
        <w:pStyle w:val="BodyText"/>
        <w:rPr>
          <w:rFonts w:eastAsia="Times New Roman" w:cs="Times New Roman"/>
          <w:b/>
          <w:bCs/>
        </w:rPr>
      </w:pPr>
    </w:p>
    <w:p w14:paraId="0DEB2ED8" w14:textId="5BA26E84" w:rsidR="05E629D1" w:rsidRDefault="05E629D1" w:rsidP="05E629D1">
      <w:pPr>
        <w:pStyle w:val="BodyText"/>
        <w:rPr>
          <w:rFonts w:eastAsia="Times New Roman" w:cs="Times New Roman"/>
          <w:b/>
          <w:bCs/>
        </w:rPr>
      </w:pPr>
    </w:p>
    <w:p w14:paraId="0176AD4D" w14:textId="77777777" w:rsidR="00ED1C7C" w:rsidRDefault="00ED1C7C" w:rsidP="05E629D1">
      <w:pPr>
        <w:pStyle w:val="BodyText"/>
        <w:rPr>
          <w:rFonts w:eastAsia="Times New Roman" w:cs="Times New Roman"/>
          <w:b/>
          <w:bCs/>
        </w:rPr>
      </w:pPr>
    </w:p>
    <w:p w14:paraId="646E5623" w14:textId="23564935" w:rsidR="05E629D1" w:rsidRDefault="05E629D1" w:rsidP="05E629D1">
      <w:pPr>
        <w:pStyle w:val="BodyText"/>
        <w:rPr>
          <w:rFonts w:eastAsia="Times New Roman" w:cs="Times New Roman"/>
          <w:b/>
          <w:bCs/>
        </w:rPr>
      </w:pPr>
    </w:p>
    <w:p w14:paraId="404336D8" w14:textId="77777777" w:rsidR="006C6AF0" w:rsidRDefault="006C6AF0" w:rsidP="05E629D1">
      <w:pPr>
        <w:pStyle w:val="BodyText"/>
        <w:rPr>
          <w:rFonts w:eastAsia="Times New Roman" w:cs="Times New Roman"/>
          <w:b/>
          <w:bCs/>
        </w:rPr>
      </w:pPr>
    </w:p>
    <w:p w14:paraId="4CC675FE" w14:textId="77777777" w:rsidR="00EE39EC" w:rsidRDefault="00EE39EC" w:rsidP="05E629D1">
      <w:pPr>
        <w:pStyle w:val="BodyText"/>
        <w:rPr>
          <w:rFonts w:eastAsia="Times New Roman" w:cs="Times New Roman"/>
          <w:b/>
          <w:bCs/>
        </w:rPr>
      </w:pPr>
    </w:p>
    <w:p w14:paraId="7339F777" w14:textId="135C892E" w:rsidR="005B0F90" w:rsidRPr="00047D47" w:rsidRDefault="39925169" w:rsidP="0065248D">
      <w:pPr>
        <w:pStyle w:val="BodyText"/>
        <w:numPr>
          <w:ilvl w:val="0"/>
          <w:numId w:val="1"/>
        </w:numPr>
      </w:pPr>
      <w:r w:rsidRPr="39925169">
        <w:rPr>
          <w:rFonts w:eastAsia="Times New Roman" w:cs="Times New Roman"/>
          <w:b/>
          <w:bCs/>
        </w:rPr>
        <w:t>Critical Incident Room Allocation</w:t>
      </w:r>
    </w:p>
    <w:tbl>
      <w:tblPr>
        <w:tblStyle w:val="TableGrid"/>
        <w:tblW w:w="0" w:type="auto"/>
        <w:tblLook w:val="04A0" w:firstRow="1" w:lastRow="0" w:firstColumn="1" w:lastColumn="0" w:noHBand="0" w:noVBand="1"/>
      </w:tblPr>
      <w:tblGrid>
        <w:gridCol w:w="4508"/>
        <w:gridCol w:w="4508"/>
      </w:tblGrid>
      <w:tr w:rsidR="382EDEFD" w14:paraId="1856503C" w14:textId="77777777" w:rsidTr="39925169">
        <w:tc>
          <w:tcPr>
            <w:tcW w:w="4508" w:type="dxa"/>
          </w:tcPr>
          <w:p w14:paraId="7DF8D128" w14:textId="77777777" w:rsidR="382EDEFD" w:rsidRDefault="39925169" w:rsidP="39925169">
            <w:pPr>
              <w:pStyle w:val="BodyText"/>
              <w:rPr>
                <w:rFonts w:eastAsia="Times New Roman" w:cs="Times New Roman"/>
                <w:b/>
                <w:bCs/>
              </w:rPr>
            </w:pPr>
            <w:r w:rsidRPr="39925169">
              <w:rPr>
                <w:rFonts w:eastAsia="Times New Roman" w:cs="Times New Roman"/>
                <w:b/>
                <w:bCs/>
              </w:rPr>
              <w:lastRenderedPageBreak/>
              <w:t>Reason</w:t>
            </w:r>
          </w:p>
        </w:tc>
        <w:tc>
          <w:tcPr>
            <w:tcW w:w="4508" w:type="dxa"/>
          </w:tcPr>
          <w:p w14:paraId="6695FAE2" w14:textId="77777777" w:rsidR="382EDEFD" w:rsidRDefault="39925169" w:rsidP="39925169">
            <w:pPr>
              <w:pStyle w:val="BodyText"/>
              <w:rPr>
                <w:rFonts w:eastAsia="Times New Roman" w:cs="Times New Roman"/>
                <w:b/>
                <w:bCs/>
              </w:rPr>
            </w:pPr>
            <w:r w:rsidRPr="39925169">
              <w:rPr>
                <w:rFonts w:eastAsia="Times New Roman" w:cs="Times New Roman"/>
                <w:b/>
                <w:bCs/>
              </w:rPr>
              <w:t>Room</w:t>
            </w:r>
          </w:p>
        </w:tc>
      </w:tr>
      <w:tr w:rsidR="382EDEFD" w14:paraId="12D11F20" w14:textId="77777777" w:rsidTr="39925169">
        <w:tc>
          <w:tcPr>
            <w:tcW w:w="4508" w:type="dxa"/>
          </w:tcPr>
          <w:p w14:paraId="5559913B" w14:textId="4C114FF4" w:rsidR="382EDEFD" w:rsidRDefault="39925169" w:rsidP="39925169">
            <w:pPr>
              <w:pStyle w:val="BodyText"/>
              <w:rPr>
                <w:rFonts w:eastAsia="Times New Roman" w:cs="Times New Roman"/>
              </w:rPr>
            </w:pPr>
            <w:r w:rsidRPr="39925169">
              <w:rPr>
                <w:rFonts w:eastAsia="Times New Roman" w:cs="Times New Roman"/>
              </w:rPr>
              <w:t>Coordination for CIMT</w:t>
            </w:r>
          </w:p>
        </w:tc>
        <w:tc>
          <w:tcPr>
            <w:tcW w:w="4508" w:type="dxa"/>
          </w:tcPr>
          <w:p w14:paraId="21AE7C1B" w14:textId="77777777" w:rsidR="382EDEFD" w:rsidRDefault="39925169" w:rsidP="39925169">
            <w:pPr>
              <w:pStyle w:val="BodyText"/>
              <w:rPr>
                <w:rFonts w:eastAsia="Times New Roman" w:cs="Times New Roman"/>
              </w:rPr>
            </w:pPr>
            <w:r w:rsidRPr="39925169">
              <w:rPr>
                <w:rFonts w:eastAsia="Times New Roman" w:cs="Times New Roman"/>
              </w:rPr>
              <w:t>Board Room</w:t>
            </w:r>
          </w:p>
        </w:tc>
      </w:tr>
      <w:tr w:rsidR="382EDEFD" w14:paraId="650E4549" w14:textId="77777777" w:rsidTr="39925169">
        <w:tc>
          <w:tcPr>
            <w:tcW w:w="4508" w:type="dxa"/>
          </w:tcPr>
          <w:p w14:paraId="1C587B53" w14:textId="019E55EB" w:rsidR="382EDEFD" w:rsidRDefault="39925169" w:rsidP="39925169">
            <w:pPr>
              <w:pStyle w:val="BodyText"/>
              <w:rPr>
                <w:rFonts w:eastAsia="Times New Roman" w:cs="Times New Roman"/>
              </w:rPr>
            </w:pPr>
            <w:r w:rsidRPr="39925169">
              <w:rPr>
                <w:rFonts w:eastAsia="Times New Roman" w:cs="Times New Roman"/>
              </w:rPr>
              <w:t>Addressing Staff</w:t>
            </w:r>
          </w:p>
        </w:tc>
        <w:tc>
          <w:tcPr>
            <w:tcW w:w="4508" w:type="dxa"/>
          </w:tcPr>
          <w:p w14:paraId="4233BBD3" w14:textId="77777777" w:rsidR="382EDEFD" w:rsidRDefault="39925169" w:rsidP="39925169">
            <w:pPr>
              <w:pStyle w:val="BodyText"/>
              <w:rPr>
                <w:rFonts w:eastAsia="Times New Roman" w:cs="Times New Roman"/>
              </w:rPr>
            </w:pPr>
            <w:r w:rsidRPr="39925169">
              <w:rPr>
                <w:rFonts w:eastAsia="Times New Roman" w:cs="Times New Roman"/>
              </w:rPr>
              <w:t>Staff Room</w:t>
            </w:r>
          </w:p>
        </w:tc>
      </w:tr>
      <w:tr w:rsidR="382EDEFD" w14:paraId="5758467E" w14:textId="77777777" w:rsidTr="39925169">
        <w:tc>
          <w:tcPr>
            <w:tcW w:w="4508" w:type="dxa"/>
          </w:tcPr>
          <w:p w14:paraId="172965A7" w14:textId="25F7CBD7" w:rsidR="382EDEFD" w:rsidRDefault="39925169" w:rsidP="39925169">
            <w:pPr>
              <w:pStyle w:val="BodyText"/>
              <w:rPr>
                <w:rFonts w:eastAsia="Times New Roman" w:cs="Times New Roman"/>
              </w:rPr>
            </w:pPr>
            <w:r w:rsidRPr="39925169">
              <w:rPr>
                <w:rFonts w:eastAsia="Times New Roman" w:cs="Times New Roman"/>
              </w:rPr>
              <w:t>School / Year Assembly</w:t>
            </w:r>
          </w:p>
        </w:tc>
        <w:tc>
          <w:tcPr>
            <w:tcW w:w="4508" w:type="dxa"/>
          </w:tcPr>
          <w:p w14:paraId="3D522835" w14:textId="77777777" w:rsidR="382EDEFD" w:rsidRDefault="39925169" w:rsidP="39925169">
            <w:pPr>
              <w:pStyle w:val="BodyText"/>
              <w:rPr>
                <w:rFonts w:eastAsia="Times New Roman" w:cs="Times New Roman"/>
              </w:rPr>
            </w:pPr>
            <w:r w:rsidRPr="39925169">
              <w:rPr>
                <w:rFonts w:eastAsia="Times New Roman" w:cs="Times New Roman"/>
              </w:rPr>
              <w:t>Choir Hall / Gym / Room 31 / Room 27/28</w:t>
            </w:r>
          </w:p>
        </w:tc>
      </w:tr>
      <w:tr w:rsidR="382EDEFD" w14:paraId="6734BBC7" w14:textId="77777777" w:rsidTr="39925169">
        <w:tc>
          <w:tcPr>
            <w:tcW w:w="4508" w:type="dxa"/>
          </w:tcPr>
          <w:p w14:paraId="0F08D3F2" w14:textId="77777777" w:rsidR="382EDEFD" w:rsidRDefault="39925169" w:rsidP="39925169">
            <w:pPr>
              <w:pStyle w:val="BodyText"/>
              <w:rPr>
                <w:rFonts w:eastAsia="Times New Roman" w:cs="Times New Roman"/>
              </w:rPr>
            </w:pPr>
            <w:r w:rsidRPr="39925169">
              <w:rPr>
                <w:rFonts w:eastAsia="Times New Roman" w:cs="Times New Roman"/>
              </w:rPr>
              <w:t>Meeting Parents / Year Heads</w:t>
            </w:r>
          </w:p>
        </w:tc>
        <w:tc>
          <w:tcPr>
            <w:tcW w:w="4508" w:type="dxa"/>
          </w:tcPr>
          <w:p w14:paraId="417B245B" w14:textId="3E648B69" w:rsidR="382EDEFD" w:rsidRDefault="39925169" w:rsidP="39925169">
            <w:pPr>
              <w:pStyle w:val="BodyText"/>
              <w:rPr>
                <w:rFonts w:eastAsia="Times New Roman" w:cs="Times New Roman"/>
              </w:rPr>
            </w:pPr>
            <w:r w:rsidRPr="39925169">
              <w:rPr>
                <w:rFonts w:eastAsia="Times New Roman" w:cs="Times New Roman"/>
              </w:rPr>
              <w:t xml:space="preserve">Year Heads’ Office / Deputy Principals' Offices / Principal’s Office </w:t>
            </w:r>
          </w:p>
        </w:tc>
      </w:tr>
      <w:tr w:rsidR="382EDEFD" w14:paraId="618B117C" w14:textId="77777777" w:rsidTr="39925169">
        <w:tc>
          <w:tcPr>
            <w:tcW w:w="4508" w:type="dxa"/>
          </w:tcPr>
          <w:p w14:paraId="1444C565" w14:textId="77777777" w:rsidR="382EDEFD" w:rsidRDefault="39925169" w:rsidP="39925169">
            <w:pPr>
              <w:pStyle w:val="BodyText"/>
              <w:rPr>
                <w:rFonts w:eastAsia="Times New Roman" w:cs="Times New Roman"/>
              </w:rPr>
            </w:pPr>
            <w:r w:rsidRPr="39925169">
              <w:rPr>
                <w:rFonts w:eastAsia="Times New Roman" w:cs="Times New Roman"/>
              </w:rPr>
              <w:t>Individual Sessions with Students / Parents</w:t>
            </w:r>
          </w:p>
          <w:p w14:paraId="02BB78E2" w14:textId="77777777" w:rsidR="382EDEFD" w:rsidRDefault="382EDEFD" w:rsidP="382EDEFD">
            <w:pPr>
              <w:pStyle w:val="BodyText"/>
              <w:rPr>
                <w:rFonts w:eastAsia="Times New Roman" w:cs="Times New Roman"/>
              </w:rPr>
            </w:pPr>
          </w:p>
        </w:tc>
        <w:tc>
          <w:tcPr>
            <w:tcW w:w="4508" w:type="dxa"/>
          </w:tcPr>
          <w:p w14:paraId="5DC3F20D" w14:textId="76840F96" w:rsidR="382EDEFD" w:rsidRDefault="39925169" w:rsidP="39925169">
            <w:pPr>
              <w:pStyle w:val="BodyText"/>
              <w:rPr>
                <w:rFonts w:eastAsia="Times New Roman" w:cs="Times New Roman"/>
              </w:rPr>
            </w:pPr>
            <w:r w:rsidRPr="39925169">
              <w:rPr>
                <w:rFonts w:eastAsia="Times New Roman" w:cs="Times New Roman"/>
              </w:rPr>
              <w:t>Guidance Counsellor's Offices</w:t>
            </w:r>
          </w:p>
          <w:p w14:paraId="4D6578ED" w14:textId="75873B4E" w:rsidR="382EDEFD" w:rsidRDefault="39925169" w:rsidP="39925169">
            <w:pPr>
              <w:pStyle w:val="BodyText"/>
              <w:rPr>
                <w:rFonts w:eastAsia="Times New Roman" w:cs="Times New Roman"/>
              </w:rPr>
            </w:pPr>
            <w:r w:rsidRPr="39925169">
              <w:rPr>
                <w:rFonts w:eastAsia="Times New Roman" w:cs="Times New Roman"/>
              </w:rPr>
              <w:t>Principal's Office / Deputy Principals' Offices.</w:t>
            </w:r>
          </w:p>
        </w:tc>
      </w:tr>
      <w:tr w:rsidR="382EDEFD" w14:paraId="07A55FBB" w14:textId="77777777" w:rsidTr="39925169">
        <w:tc>
          <w:tcPr>
            <w:tcW w:w="4508" w:type="dxa"/>
          </w:tcPr>
          <w:p w14:paraId="7DF8C810" w14:textId="247F388E" w:rsidR="382EDEFD" w:rsidRDefault="39925169" w:rsidP="39925169">
            <w:pPr>
              <w:pStyle w:val="BodyText"/>
              <w:rPr>
                <w:rFonts w:eastAsia="Times New Roman" w:cs="Times New Roman"/>
              </w:rPr>
            </w:pPr>
            <w:r w:rsidRPr="39925169">
              <w:rPr>
                <w:rFonts w:eastAsia="Times New Roman" w:cs="Times New Roman"/>
              </w:rPr>
              <w:t>Spiritual Meditative Space</w:t>
            </w:r>
          </w:p>
        </w:tc>
        <w:tc>
          <w:tcPr>
            <w:tcW w:w="4508" w:type="dxa"/>
          </w:tcPr>
          <w:p w14:paraId="7FFE16B4" w14:textId="77777777" w:rsidR="382EDEFD" w:rsidRDefault="39925169" w:rsidP="39925169">
            <w:pPr>
              <w:pStyle w:val="BodyText"/>
              <w:rPr>
                <w:rFonts w:eastAsia="Times New Roman" w:cs="Times New Roman"/>
              </w:rPr>
            </w:pPr>
            <w:r w:rsidRPr="39925169">
              <w:rPr>
                <w:rFonts w:eastAsia="Times New Roman" w:cs="Times New Roman"/>
              </w:rPr>
              <w:t>Oratory/Prayer Room</w:t>
            </w:r>
          </w:p>
        </w:tc>
      </w:tr>
      <w:tr w:rsidR="382EDEFD" w14:paraId="6BB53A56" w14:textId="77777777" w:rsidTr="39925169">
        <w:tc>
          <w:tcPr>
            <w:tcW w:w="4508" w:type="dxa"/>
          </w:tcPr>
          <w:p w14:paraId="6768F271" w14:textId="452001AA" w:rsidR="382EDEFD" w:rsidRDefault="39925169" w:rsidP="39925169">
            <w:pPr>
              <w:pStyle w:val="BodyText"/>
              <w:rPr>
                <w:rFonts w:eastAsia="Times New Roman" w:cs="Times New Roman"/>
              </w:rPr>
            </w:pPr>
            <w:r w:rsidRPr="39925169">
              <w:rPr>
                <w:rFonts w:eastAsia="Times New Roman" w:cs="Times New Roman"/>
              </w:rPr>
              <w:t>Miscellaneous</w:t>
            </w:r>
          </w:p>
        </w:tc>
        <w:tc>
          <w:tcPr>
            <w:tcW w:w="4508" w:type="dxa"/>
          </w:tcPr>
          <w:p w14:paraId="7A9296B7" w14:textId="52059F02" w:rsidR="382EDEFD" w:rsidRDefault="39925169" w:rsidP="39925169">
            <w:pPr>
              <w:pStyle w:val="BodyText"/>
              <w:rPr>
                <w:rFonts w:eastAsia="Times New Roman" w:cs="Times New Roman"/>
              </w:rPr>
            </w:pPr>
            <w:r w:rsidRPr="39925169">
              <w:rPr>
                <w:rFonts w:eastAsia="Times New Roman" w:cs="Times New Roman"/>
              </w:rPr>
              <w:t>Reception Area / Chill-out Area</w:t>
            </w:r>
          </w:p>
        </w:tc>
      </w:tr>
    </w:tbl>
    <w:p w14:paraId="63062EE3" w14:textId="3F89C8D2" w:rsidR="1BBEA82B" w:rsidRDefault="39925169" w:rsidP="39925169">
      <w:pPr>
        <w:pStyle w:val="BodyText"/>
        <w:rPr>
          <w:rFonts w:eastAsia="Times New Roman" w:cs="Times New Roman"/>
        </w:rPr>
      </w:pPr>
      <w:r w:rsidRPr="39925169">
        <w:rPr>
          <w:rFonts w:eastAsia="Times New Roman" w:cs="Times New Roman"/>
        </w:rPr>
        <w:t>CIMT to meet early in the academic year to review the details in the critical incident folder.</w:t>
      </w:r>
    </w:p>
    <w:p w14:paraId="74CFD796" w14:textId="512F0E57" w:rsidR="05E629D1" w:rsidRDefault="05E629D1" w:rsidP="05E629D1">
      <w:pPr>
        <w:pStyle w:val="BodyText"/>
        <w:rPr>
          <w:rFonts w:eastAsia="Times New Roman" w:cs="Times New Roman"/>
        </w:rPr>
      </w:pPr>
    </w:p>
    <w:p w14:paraId="3B03E711" w14:textId="14F952D6" w:rsidR="005B0F90" w:rsidRPr="00047D47" w:rsidRDefault="39925169" w:rsidP="0065248D">
      <w:pPr>
        <w:pStyle w:val="BodyText"/>
        <w:numPr>
          <w:ilvl w:val="0"/>
          <w:numId w:val="1"/>
        </w:numPr>
      </w:pPr>
      <w:r w:rsidRPr="39925169">
        <w:rPr>
          <w:rFonts w:eastAsia="Times New Roman" w:cs="Times New Roman"/>
          <w:b/>
          <w:bCs/>
        </w:rPr>
        <w:t>Emergency Contact List</w:t>
      </w:r>
    </w:p>
    <w:tbl>
      <w:tblPr>
        <w:tblStyle w:val="TableGrid"/>
        <w:tblW w:w="0" w:type="auto"/>
        <w:tblLook w:val="04A0" w:firstRow="1" w:lastRow="0" w:firstColumn="1" w:lastColumn="0" w:noHBand="0" w:noVBand="1"/>
      </w:tblPr>
      <w:tblGrid>
        <w:gridCol w:w="6232"/>
        <w:gridCol w:w="2784"/>
      </w:tblGrid>
      <w:tr w:rsidR="00950DF7" w14:paraId="27345DB5" w14:textId="77777777" w:rsidTr="289487D6">
        <w:tc>
          <w:tcPr>
            <w:tcW w:w="6232" w:type="dxa"/>
          </w:tcPr>
          <w:p w14:paraId="20994EFF" w14:textId="77777777" w:rsidR="00950DF7" w:rsidRPr="00132C5C" w:rsidRDefault="39925169" w:rsidP="39925169">
            <w:pPr>
              <w:pStyle w:val="BodyText"/>
              <w:rPr>
                <w:rFonts w:eastAsia="Times New Roman" w:cs="Times New Roman"/>
                <w:b/>
                <w:bCs/>
              </w:rPr>
            </w:pPr>
            <w:r w:rsidRPr="39925169">
              <w:rPr>
                <w:rFonts w:eastAsia="Times New Roman" w:cs="Times New Roman"/>
                <w:b/>
                <w:bCs/>
              </w:rPr>
              <w:t xml:space="preserve">Agency </w:t>
            </w:r>
          </w:p>
        </w:tc>
        <w:tc>
          <w:tcPr>
            <w:tcW w:w="2784" w:type="dxa"/>
          </w:tcPr>
          <w:p w14:paraId="42C1268B" w14:textId="77777777" w:rsidR="00950DF7" w:rsidRPr="00132C5C" w:rsidRDefault="39925169" w:rsidP="39925169">
            <w:pPr>
              <w:pStyle w:val="BodyText"/>
              <w:rPr>
                <w:rFonts w:eastAsia="Times New Roman" w:cs="Times New Roman"/>
                <w:b/>
                <w:bCs/>
              </w:rPr>
            </w:pPr>
            <w:r w:rsidRPr="39925169">
              <w:rPr>
                <w:rFonts w:eastAsia="Times New Roman" w:cs="Times New Roman"/>
                <w:b/>
                <w:bCs/>
              </w:rPr>
              <w:t>Contact Numbers</w:t>
            </w:r>
          </w:p>
        </w:tc>
      </w:tr>
      <w:tr w:rsidR="00950DF7" w14:paraId="2EFB9AF5" w14:textId="77777777" w:rsidTr="289487D6">
        <w:tc>
          <w:tcPr>
            <w:tcW w:w="6232" w:type="dxa"/>
          </w:tcPr>
          <w:p w14:paraId="48A54BB8" w14:textId="77777777" w:rsidR="00950DF7" w:rsidRPr="00132C5C" w:rsidRDefault="39925169" w:rsidP="39925169">
            <w:pPr>
              <w:pStyle w:val="BodyText"/>
              <w:rPr>
                <w:rFonts w:eastAsia="Times New Roman" w:cs="Times New Roman"/>
                <w:b/>
                <w:bCs/>
              </w:rPr>
            </w:pPr>
            <w:r w:rsidRPr="39925169">
              <w:rPr>
                <w:rFonts w:eastAsia="Times New Roman" w:cs="Times New Roman"/>
                <w:b/>
                <w:bCs/>
              </w:rPr>
              <w:t>Gardaí</w:t>
            </w:r>
          </w:p>
          <w:p w14:paraId="264C552D" w14:textId="77777777" w:rsidR="00950DF7" w:rsidRDefault="289487D6" w:rsidP="289487D6">
            <w:pPr>
              <w:pStyle w:val="BodyText"/>
              <w:rPr>
                <w:rFonts w:eastAsia="Times New Roman" w:cs="Times New Roman"/>
              </w:rPr>
            </w:pPr>
            <w:r w:rsidRPr="289487D6">
              <w:rPr>
                <w:rFonts w:eastAsia="Times New Roman" w:cs="Times New Roman"/>
              </w:rPr>
              <w:t>Gardaí Santry (John Durr)</w:t>
            </w:r>
          </w:p>
          <w:p w14:paraId="34A7CDE5" w14:textId="42A2591E" w:rsidR="00950DF7" w:rsidRDefault="39925169" w:rsidP="39925169">
            <w:pPr>
              <w:pStyle w:val="BodyText"/>
              <w:rPr>
                <w:rFonts w:eastAsia="Times New Roman" w:cs="Times New Roman"/>
              </w:rPr>
            </w:pPr>
            <w:r w:rsidRPr="39925169">
              <w:rPr>
                <w:rFonts w:eastAsia="Times New Roman" w:cs="Times New Roman"/>
              </w:rPr>
              <w:t>Gardaí (Ballymun) Dave/Elaine</w:t>
            </w:r>
          </w:p>
          <w:p w14:paraId="74EBAA1C" w14:textId="77777777" w:rsidR="00012144" w:rsidRDefault="00012144" w:rsidP="2A29FCE5">
            <w:pPr>
              <w:pStyle w:val="BodyText"/>
              <w:rPr>
                <w:rFonts w:eastAsia="Times New Roman" w:cs="Times New Roman"/>
              </w:rPr>
            </w:pPr>
          </w:p>
          <w:p w14:paraId="2A1CB564" w14:textId="363A4812" w:rsidR="00950DF7" w:rsidRDefault="39925169" w:rsidP="39925169">
            <w:pPr>
              <w:pStyle w:val="BodyText"/>
              <w:rPr>
                <w:rFonts w:eastAsia="Times New Roman" w:cs="Times New Roman"/>
              </w:rPr>
            </w:pPr>
            <w:r w:rsidRPr="39925169">
              <w:rPr>
                <w:rFonts w:eastAsia="Times New Roman" w:cs="Times New Roman"/>
              </w:rPr>
              <w:t>Gardaí (Finglas)</w:t>
            </w:r>
          </w:p>
        </w:tc>
        <w:tc>
          <w:tcPr>
            <w:tcW w:w="2784" w:type="dxa"/>
          </w:tcPr>
          <w:p w14:paraId="6EA2D0E5" w14:textId="77777777" w:rsidR="00950DF7" w:rsidRDefault="00950DF7" w:rsidP="2A29FCE5">
            <w:pPr>
              <w:pStyle w:val="BodyText"/>
              <w:rPr>
                <w:rFonts w:eastAsia="Times New Roman" w:cs="Times New Roman"/>
              </w:rPr>
            </w:pPr>
          </w:p>
          <w:p w14:paraId="3EDF0F49" w14:textId="77777777" w:rsidR="00950DF7" w:rsidRDefault="39925169" w:rsidP="39925169">
            <w:pPr>
              <w:pStyle w:val="BodyText"/>
              <w:rPr>
                <w:rFonts w:eastAsia="Times New Roman" w:cs="Times New Roman"/>
              </w:rPr>
            </w:pPr>
            <w:r w:rsidRPr="39925169">
              <w:rPr>
                <w:rFonts w:eastAsia="Times New Roman" w:cs="Times New Roman"/>
              </w:rPr>
              <w:t>01-6664020/0834260234</w:t>
            </w:r>
          </w:p>
          <w:p w14:paraId="64E81353" w14:textId="77777777" w:rsidR="00012144" w:rsidRDefault="39925169" w:rsidP="39925169">
            <w:pPr>
              <w:pStyle w:val="BodyText"/>
              <w:rPr>
                <w:rFonts w:eastAsia="Times New Roman" w:cs="Times New Roman"/>
              </w:rPr>
            </w:pPr>
            <w:r w:rsidRPr="39925169">
              <w:rPr>
                <w:rFonts w:eastAsia="Times New Roman" w:cs="Times New Roman"/>
              </w:rPr>
              <w:t xml:space="preserve">0878979354/ </w:t>
            </w:r>
          </w:p>
          <w:p w14:paraId="31AEE77C" w14:textId="70BB84F1" w:rsidR="00950DF7" w:rsidRDefault="289487D6" w:rsidP="289487D6">
            <w:pPr>
              <w:pStyle w:val="BodyText"/>
              <w:rPr>
                <w:rFonts w:eastAsia="Times New Roman" w:cs="Times New Roman"/>
              </w:rPr>
            </w:pPr>
            <w:r w:rsidRPr="289487D6">
              <w:rPr>
                <w:rFonts w:eastAsia="Times New Roman" w:cs="Times New Roman"/>
              </w:rPr>
              <w:t>01-6664400</w:t>
            </w:r>
          </w:p>
          <w:p w14:paraId="39EDF2E6" w14:textId="77777777" w:rsidR="00950DF7" w:rsidRDefault="289487D6" w:rsidP="289487D6">
            <w:pPr>
              <w:pStyle w:val="BodyText"/>
              <w:rPr>
                <w:rFonts w:eastAsia="Times New Roman" w:cs="Times New Roman"/>
              </w:rPr>
            </w:pPr>
            <w:r w:rsidRPr="289487D6">
              <w:rPr>
                <w:rFonts w:eastAsia="Times New Roman" w:cs="Times New Roman"/>
              </w:rPr>
              <w:t>01-6667500</w:t>
            </w:r>
          </w:p>
        </w:tc>
      </w:tr>
      <w:tr w:rsidR="00950DF7" w14:paraId="2C95FADC" w14:textId="77777777" w:rsidTr="289487D6">
        <w:tc>
          <w:tcPr>
            <w:tcW w:w="6232" w:type="dxa"/>
          </w:tcPr>
          <w:p w14:paraId="1CCAB766" w14:textId="77777777" w:rsidR="00950DF7" w:rsidRPr="00132C5C" w:rsidRDefault="39925169" w:rsidP="39925169">
            <w:pPr>
              <w:pStyle w:val="BodyText"/>
              <w:rPr>
                <w:rFonts w:eastAsia="Times New Roman" w:cs="Times New Roman"/>
                <w:b/>
                <w:bCs/>
              </w:rPr>
            </w:pPr>
            <w:r w:rsidRPr="39925169">
              <w:rPr>
                <w:rFonts w:eastAsia="Times New Roman" w:cs="Times New Roman"/>
                <w:b/>
                <w:bCs/>
              </w:rPr>
              <w:t>Hospitals</w:t>
            </w:r>
          </w:p>
          <w:p w14:paraId="6148B9CB" w14:textId="77777777" w:rsidR="00950DF7" w:rsidRDefault="39925169" w:rsidP="39925169">
            <w:pPr>
              <w:pStyle w:val="BodyText"/>
              <w:rPr>
                <w:rFonts w:eastAsia="Times New Roman" w:cs="Times New Roman"/>
              </w:rPr>
            </w:pPr>
            <w:r w:rsidRPr="39925169">
              <w:rPr>
                <w:rFonts w:eastAsia="Times New Roman" w:cs="Times New Roman"/>
              </w:rPr>
              <w:t>Temple Street</w:t>
            </w:r>
          </w:p>
          <w:p w14:paraId="242CC368" w14:textId="77777777" w:rsidR="00950DF7" w:rsidRDefault="39925169" w:rsidP="39925169">
            <w:pPr>
              <w:pStyle w:val="BodyText"/>
              <w:rPr>
                <w:rFonts w:eastAsia="Times New Roman" w:cs="Times New Roman"/>
              </w:rPr>
            </w:pPr>
            <w:r w:rsidRPr="39925169">
              <w:rPr>
                <w:rFonts w:eastAsia="Times New Roman" w:cs="Times New Roman"/>
              </w:rPr>
              <w:t>Mater Hospital</w:t>
            </w:r>
          </w:p>
          <w:p w14:paraId="7C483E51" w14:textId="77777777" w:rsidR="00950DF7" w:rsidRDefault="39925169" w:rsidP="39925169">
            <w:pPr>
              <w:pStyle w:val="BodyText"/>
              <w:rPr>
                <w:rFonts w:eastAsia="Times New Roman" w:cs="Times New Roman"/>
              </w:rPr>
            </w:pPr>
            <w:r w:rsidRPr="39925169">
              <w:rPr>
                <w:rFonts w:eastAsia="Times New Roman" w:cs="Times New Roman"/>
              </w:rPr>
              <w:t>Beaumont Hospital</w:t>
            </w:r>
          </w:p>
        </w:tc>
        <w:tc>
          <w:tcPr>
            <w:tcW w:w="2784" w:type="dxa"/>
          </w:tcPr>
          <w:p w14:paraId="17732E77" w14:textId="77777777" w:rsidR="00950DF7" w:rsidRDefault="00950DF7" w:rsidP="2A29FCE5">
            <w:pPr>
              <w:pStyle w:val="BodyText"/>
              <w:rPr>
                <w:rFonts w:eastAsia="Times New Roman" w:cs="Times New Roman"/>
              </w:rPr>
            </w:pPr>
          </w:p>
          <w:p w14:paraId="7AB890EA" w14:textId="77777777" w:rsidR="00950DF7" w:rsidRDefault="289487D6" w:rsidP="289487D6">
            <w:pPr>
              <w:pStyle w:val="BodyText"/>
              <w:rPr>
                <w:rFonts w:eastAsia="Times New Roman" w:cs="Times New Roman"/>
              </w:rPr>
            </w:pPr>
            <w:r w:rsidRPr="289487D6">
              <w:rPr>
                <w:rFonts w:eastAsia="Times New Roman" w:cs="Times New Roman"/>
              </w:rPr>
              <w:t>01-8784200</w:t>
            </w:r>
          </w:p>
          <w:p w14:paraId="7E84D44E" w14:textId="77777777" w:rsidR="00950DF7" w:rsidRDefault="289487D6" w:rsidP="289487D6">
            <w:pPr>
              <w:pStyle w:val="BodyText"/>
              <w:rPr>
                <w:rFonts w:eastAsia="Times New Roman" w:cs="Times New Roman"/>
              </w:rPr>
            </w:pPr>
            <w:r w:rsidRPr="289487D6">
              <w:rPr>
                <w:rFonts w:eastAsia="Times New Roman" w:cs="Times New Roman"/>
              </w:rPr>
              <w:t>01-8032000</w:t>
            </w:r>
          </w:p>
          <w:p w14:paraId="4BFB4446" w14:textId="77777777" w:rsidR="00950DF7" w:rsidRDefault="289487D6" w:rsidP="289487D6">
            <w:pPr>
              <w:pStyle w:val="BodyText"/>
              <w:rPr>
                <w:rFonts w:eastAsia="Times New Roman" w:cs="Times New Roman"/>
              </w:rPr>
            </w:pPr>
            <w:r w:rsidRPr="289487D6">
              <w:rPr>
                <w:rFonts w:eastAsia="Times New Roman" w:cs="Times New Roman"/>
              </w:rPr>
              <w:t>01-9093000</w:t>
            </w:r>
          </w:p>
        </w:tc>
      </w:tr>
      <w:tr w:rsidR="00950DF7" w14:paraId="0E6BFE81" w14:textId="77777777" w:rsidTr="289487D6">
        <w:tc>
          <w:tcPr>
            <w:tcW w:w="6232" w:type="dxa"/>
          </w:tcPr>
          <w:p w14:paraId="6857E4AC" w14:textId="77777777" w:rsidR="00950DF7" w:rsidRDefault="39925169" w:rsidP="39925169">
            <w:pPr>
              <w:pStyle w:val="BodyText"/>
              <w:rPr>
                <w:rFonts w:eastAsia="Times New Roman" w:cs="Times New Roman"/>
              </w:rPr>
            </w:pPr>
            <w:r w:rsidRPr="39925169">
              <w:rPr>
                <w:rFonts w:eastAsia="Times New Roman" w:cs="Times New Roman"/>
              </w:rPr>
              <w:t>Fire Brigade</w:t>
            </w:r>
          </w:p>
        </w:tc>
        <w:tc>
          <w:tcPr>
            <w:tcW w:w="2784" w:type="dxa"/>
          </w:tcPr>
          <w:p w14:paraId="7743FCF1" w14:textId="77777777" w:rsidR="00950DF7" w:rsidRDefault="289487D6" w:rsidP="289487D6">
            <w:pPr>
              <w:pStyle w:val="BodyText"/>
              <w:rPr>
                <w:rFonts w:eastAsia="Times New Roman" w:cs="Times New Roman"/>
              </w:rPr>
            </w:pPr>
            <w:r w:rsidRPr="289487D6">
              <w:rPr>
                <w:rFonts w:eastAsia="Times New Roman" w:cs="Times New Roman"/>
              </w:rPr>
              <w:t>112</w:t>
            </w:r>
          </w:p>
        </w:tc>
      </w:tr>
      <w:tr w:rsidR="00950DF7" w14:paraId="7DE12A8B" w14:textId="77777777" w:rsidTr="289487D6">
        <w:tc>
          <w:tcPr>
            <w:tcW w:w="6232" w:type="dxa"/>
          </w:tcPr>
          <w:p w14:paraId="7FC5A5E2" w14:textId="77777777" w:rsidR="00950DF7" w:rsidRPr="00132C5C" w:rsidRDefault="39925169" w:rsidP="39925169">
            <w:pPr>
              <w:pStyle w:val="BodyText"/>
              <w:rPr>
                <w:rFonts w:eastAsia="Times New Roman" w:cs="Times New Roman"/>
                <w:b/>
                <w:bCs/>
              </w:rPr>
            </w:pPr>
            <w:r w:rsidRPr="39925169">
              <w:rPr>
                <w:rFonts w:eastAsia="Times New Roman" w:cs="Times New Roman"/>
                <w:b/>
                <w:bCs/>
              </w:rPr>
              <w:t>Local GPs</w:t>
            </w:r>
          </w:p>
          <w:p w14:paraId="322E7924" w14:textId="77777777" w:rsidR="00AB34E7" w:rsidRDefault="289487D6" w:rsidP="289487D6">
            <w:pPr>
              <w:pStyle w:val="BodyText"/>
              <w:spacing w:after="0"/>
              <w:rPr>
                <w:rFonts w:eastAsia="Times New Roman" w:cs="Times New Roman"/>
              </w:rPr>
            </w:pPr>
            <w:r w:rsidRPr="289487D6">
              <w:rPr>
                <w:rFonts w:eastAsia="Times New Roman" w:cs="Times New Roman"/>
              </w:rPr>
              <w:t>Cremore Clinic</w:t>
            </w:r>
          </w:p>
          <w:p w14:paraId="6D412A2D" w14:textId="6C70DA53" w:rsidR="00047D47" w:rsidRDefault="39925169" w:rsidP="39925169">
            <w:pPr>
              <w:pStyle w:val="BodyText"/>
              <w:spacing w:after="0"/>
              <w:rPr>
                <w:rFonts w:eastAsia="Times New Roman" w:cs="Times New Roman"/>
              </w:rPr>
            </w:pPr>
            <w:r w:rsidRPr="39925169">
              <w:rPr>
                <w:rFonts w:eastAsia="Times New Roman" w:cs="Times New Roman"/>
              </w:rPr>
              <w:t>Dr Nuala O’Farrell</w:t>
            </w:r>
          </w:p>
        </w:tc>
        <w:tc>
          <w:tcPr>
            <w:tcW w:w="2784" w:type="dxa"/>
          </w:tcPr>
          <w:p w14:paraId="35ECC7BA" w14:textId="77777777" w:rsidR="00950DF7" w:rsidRDefault="00950DF7" w:rsidP="2A29FCE5">
            <w:pPr>
              <w:pStyle w:val="BodyText"/>
              <w:rPr>
                <w:rFonts w:eastAsia="Times New Roman" w:cs="Times New Roman"/>
              </w:rPr>
            </w:pPr>
          </w:p>
          <w:p w14:paraId="3424A62A" w14:textId="77777777" w:rsidR="00AB34E7" w:rsidRDefault="289487D6" w:rsidP="289487D6">
            <w:pPr>
              <w:pStyle w:val="BodyText"/>
              <w:rPr>
                <w:rFonts w:eastAsia="Times New Roman" w:cs="Times New Roman"/>
              </w:rPr>
            </w:pPr>
            <w:r w:rsidRPr="289487D6">
              <w:rPr>
                <w:rFonts w:eastAsia="Times New Roman" w:cs="Times New Roman"/>
              </w:rPr>
              <w:t>01-8344611</w:t>
            </w:r>
          </w:p>
        </w:tc>
      </w:tr>
      <w:tr w:rsidR="00950DF7" w14:paraId="6926EEB1" w14:textId="77777777" w:rsidTr="289487D6">
        <w:tc>
          <w:tcPr>
            <w:tcW w:w="6232" w:type="dxa"/>
          </w:tcPr>
          <w:p w14:paraId="2F86B4C4" w14:textId="51DAAC8D" w:rsidR="00950DF7" w:rsidRDefault="39925169" w:rsidP="39925169">
            <w:pPr>
              <w:pStyle w:val="BodyText"/>
              <w:rPr>
                <w:rFonts w:eastAsia="Times New Roman" w:cs="Times New Roman"/>
              </w:rPr>
            </w:pPr>
            <w:r w:rsidRPr="39925169">
              <w:rPr>
                <w:rFonts w:eastAsia="Times New Roman" w:cs="Times New Roman"/>
              </w:rPr>
              <w:t>HSE/Community Care Team/ Child and Family Centre/CAMHS</w:t>
            </w:r>
          </w:p>
        </w:tc>
        <w:tc>
          <w:tcPr>
            <w:tcW w:w="2784" w:type="dxa"/>
          </w:tcPr>
          <w:p w14:paraId="2D236AF6" w14:textId="52992893" w:rsidR="00CE70CA" w:rsidRPr="00CE70CA" w:rsidRDefault="000060B1" w:rsidP="2A29FCE5">
            <w:pPr>
              <w:pStyle w:val="BodyText"/>
              <w:rPr>
                <w:rFonts w:eastAsia="Times New Roman" w:cs="Times New Roman"/>
              </w:rPr>
            </w:pPr>
            <w:hyperlink r:id="rId40" w:history="1">
              <w:r w:rsidR="00CE70CA" w:rsidRPr="00CE70CA">
                <w:rPr>
                  <w:rFonts w:cs="Times New Roman"/>
                  <w:color w:val="000000" w:themeColor="text1"/>
                  <w:lang w:val="en"/>
                </w:rPr>
                <w:t>041 6850300</w:t>
              </w:r>
            </w:hyperlink>
          </w:p>
        </w:tc>
      </w:tr>
      <w:tr w:rsidR="00950DF7" w14:paraId="32897FC1" w14:textId="77777777" w:rsidTr="289487D6">
        <w:tc>
          <w:tcPr>
            <w:tcW w:w="6232" w:type="dxa"/>
          </w:tcPr>
          <w:p w14:paraId="50A8DA51" w14:textId="6D2EC5C9" w:rsidR="006431AB" w:rsidRDefault="39925169" w:rsidP="39925169">
            <w:pPr>
              <w:pStyle w:val="BodyText"/>
              <w:rPr>
                <w:rFonts w:eastAsia="Times New Roman" w:cs="Times New Roman"/>
                <w:b/>
                <w:bCs/>
              </w:rPr>
            </w:pPr>
            <w:r w:rsidRPr="39925169">
              <w:rPr>
                <w:rFonts w:eastAsia="Times New Roman" w:cs="Times New Roman"/>
                <w:b/>
                <w:bCs/>
              </w:rPr>
              <w:t>NEPS Headquarters</w:t>
            </w:r>
          </w:p>
          <w:p w14:paraId="4ED61780" w14:textId="77777777" w:rsidR="006431AB" w:rsidRDefault="006431AB" w:rsidP="2A29FCE5">
            <w:pPr>
              <w:pStyle w:val="BodyText"/>
              <w:rPr>
                <w:rFonts w:eastAsia="Times New Roman" w:cs="Times New Roman"/>
                <w:b/>
                <w:bCs/>
              </w:rPr>
            </w:pPr>
          </w:p>
          <w:p w14:paraId="02ACC405" w14:textId="78CC4092" w:rsidR="00950DF7" w:rsidRPr="00132C5C" w:rsidRDefault="39925169" w:rsidP="39925169">
            <w:pPr>
              <w:pStyle w:val="BodyText"/>
              <w:rPr>
                <w:rFonts w:eastAsia="Times New Roman" w:cs="Times New Roman"/>
                <w:b/>
                <w:bCs/>
              </w:rPr>
            </w:pPr>
            <w:r w:rsidRPr="39925169">
              <w:rPr>
                <w:rFonts w:eastAsia="Times New Roman" w:cs="Times New Roman"/>
                <w:b/>
                <w:bCs/>
              </w:rPr>
              <w:t>NEPS Psychologist</w:t>
            </w:r>
          </w:p>
          <w:p w14:paraId="67A80328" w14:textId="4DF4FD8B" w:rsidR="00523C99" w:rsidRDefault="39925169" w:rsidP="39925169">
            <w:pPr>
              <w:pStyle w:val="BodyText"/>
              <w:rPr>
                <w:rFonts w:eastAsia="Times New Roman" w:cs="Times New Roman"/>
              </w:rPr>
            </w:pPr>
            <w:r w:rsidRPr="39925169">
              <w:rPr>
                <w:rFonts w:eastAsia="Times New Roman" w:cs="Times New Roman"/>
              </w:rPr>
              <w:t>Jacqueline Horan</w:t>
            </w:r>
          </w:p>
        </w:tc>
        <w:tc>
          <w:tcPr>
            <w:tcW w:w="2784" w:type="dxa"/>
          </w:tcPr>
          <w:p w14:paraId="489E8C5A" w14:textId="16687BD4" w:rsidR="00950DF7" w:rsidRDefault="289487D6" w:rsidP="289487D6">
            <w:pPr>
              <w:pStyle w:val="BodyText"/>
              <w:rPr>
                <w:rFonts w:eastAsia="Times New Roman" w:cs="Times New Roman"/>
              </w:rPr>
            </w:pPr>
            <w:r w:rsidRPr="289487D6">
              <w:rPr>
                <w:rFonts w:eastAsia="Times New Roman" w:cs="Times New Roman"/>
              </w:rPr>
              <w:t>01-8892700</w:t>
            </w:r>
          </w:p>
          <w:p w14:paraId="560286A3" w14:textId="77777777" w:rsidR="006431AB" w:rsidRDefault="006431AB" w:rsidP="382EDEFD">
            <w:pPr>
              <w:pStyle w:val="BodyText"/>
              <w:rPr>
                <w:rFonts w:eastAsia="Times New Roman" w:cs="Times New Roman"/>
              </w:rPr>
            </w:pPr>
          </w:p>
          <w:p w14:paraId="60E4568C" w14:textId="77777777" w:rsidR="006431AB" w:rsidRDefault="006431AB" w:rsidP="382EDEFD">
            <w:pPr>
              <w:pStyle w:val="BodyText"/>
              <w:rPr>
                <w:rFonts w:eastAsia="Times New Roman" w:cs="Times New Roman"/>
              </w:rPr>
            </w:pPr>
          </w:p>
          <w:p w14:paraId="7DAAC014" w14:textId="54214E16" w:rsidR="005A1E8F" w:rsidRDefault="00CC2EE9" w:rsidP="39925169">
            <w:pPr>
              <w:pStyle w:val="BodyText"/>
              <w:rPr>
                <w:rFonts w:eastAsia="Times New Roman" w:cs="Times New Roman"/>
              </w:rPr>
            </w:pPr>
            <w:r>
              <w:rPr>
                <w:rFonts w:eastAsia="Times New Roman" w:cs="Times New Roman"/>
              </w:rPr>
              <w:t>(</w:t>
            </w:r>
            <w:r w:rsidR="39925169" w:rsidRPr="39925169">
              <w:rPr>
                <w:rFonts w:eastAsia="Times New Roman" w:cs="Times New Roman"/>
              </w:rPr>
              <w:t>0761</w:t>
            </w:r>
            <w:r>
              <w:rPr>
                <w:rFonts w:eastAsia="Times New Roman" w:cs="Times New Roman"/>
              </w:rPr>
              <w:t>)108660)</w:t>
            </w:r>
          </w:p>
        </w:tc>
      </w:tr>
      <w:tr w:rsidR="00950DF7" w14:paraId="318C0CAD" w14:textId="77777777" w:rsidTr="289487D6">
        <w:tc>
          <w:tcPr>
            <w:tcW w:w="6232" w:type="dxa"/>
          </w:tcPr>
          <w:p w14:paraId="5EC75935" w14:textId="77777777" w:rsidR="00950DF7" w:rsidRPr="00132C5C" w:rsidRDefault="39925169" w:rsidP="39925169">
            <w:pPr>
              <w:pStyle w:val="BodyText"/>
              <w:rPr>
                <w:rFonts w:eastAsia="Times New Roman" w:cs="Times New Roman"/>
                <w:b/>
                <w:bCs/>
              </w:rPr>
            </w:pPr>
            <w:r w:rsidRPr="39925169">
              <w:rPr>
                <w:rFonts w:eastAsia="Times New Roman" w:cs="Times New Roman"/>
                <w:b/>
                <w:bCs/>
              </w:rPr>
              <w:t>DES</w:t>
            </w:r>
          </w:p>
        </w:tc>
        <w:tc>
          <w:tcPr>
            <w:tcW w:w="2784" w:type="dxa"/>
          </w:tcPr>
          <w:p w14:paraId="5630AC1B" w14:textId="77777777" w:rsidR="00950DF7" w:rsidRDefault="289487D6" w:rsidP="289487D6">
            <w:pPr>
              <w:pStyle w:val="BodyText"/>
              <w:rPr>
                <w:rFonts w:eastAsia="Times New Roman" w:cs="Times New Roman"/>
              </w:rPr>
            </w:pPr>
            <w:r w:rsidRPr="289487D6">
              <w:rPr>
                <w:rFonts w:eastAsia="Times New Roman" w:cs="Times New Roman"/>
              </w:rPr>
              <w:t>01-8896400</w:t>
            </w:r>
          </w:p>
        </w:tc>
      </w:tr>
      <w:tr w:rsidR="00523C99" w14:paraId="7984A2A2" w14:textId="77777777" w:rsidTr="289487D6">
        <w:tc>
          <w:tcPr>
            <w:tcW w:w="6232" w:type="dxa"/>
          </w:tcPr>
          <w:p w14:paraId="34345F25" w14:textId="5890F98E" w:rsidR="00523C99" w:rsidRPr="00132C5C" w:rsidRDefault="39925169" w:rsidP="39925169">
            <w:pPr>
              <w:pStyle w:val="BodyText"/>
              <w:rPr>
                <w:rFonts w:eastAsia="Times New Roman" w:cs="Times New Roman"/>
                <w:b/>
                <w:bCs/>
              </w:rPr>
            </w:pPr>
            <w:r w:rsidRPr="39925169">
              <w:rPr>
                <w:rFonts w:eastAsia="Times New Roman" w:cs="Times New Roman"/>
                <w:b/>
                <w:bCs/>
              </w:rPr>
              <w:t>Association of Secondary School Teachers (ASTI)</w:t>
            </w:r>
          </w:p>
          <w:p w14:paraId="66BC1BB8" w14:textId="6D142127" w:rsidR="00523C99" w:rsidRPr="00132C5C" w:rsidRDefault="39925169" w:rsidP="39925169">
            <w:pPr>
              <w:pStyle w:val="BodyText"/>
              <w:rPr>
                <w:rFonts w:eastAsia="Times New Roman" w:cs="Times New Roman"/>
                <w:b/>
                <w:bCs/>
              </w:rPr>
            </w:pPr>
            <w:r w:rsidRPr="39925169">
              <w:rPr>
                <w:rFonts w:eastAsia="Times New Roman" w:cs="Times New Roman"/>
                <w:b/>
                <w:bCs/>
              </w:rPr>
              <w:lastRenderedPageBreak/>
              <w:t>Teachers Union of Ireland (TUI)</w:t>
            </w:r>
          </w:p>
        </w:tc>
        <w:tc>
          <w:tcPr>
            <w:tcW w:w="2784" w:type="dxa"/>
          </w:tcPr>
          <w:p w14:paraId="70B66266" w14:textId="77777777" w:rsidR="00523C99" w:rsidRDefault="005A1E8F" w:rsidP="39925169">
            <w:pPr>
              <w:pStyle w:val="BodyText"/>
              <w:rPr>
                <w:rFonts w:eastAsia="Times New Roman" w:cs="Times New Roman"/>
              </w:rPr>
            </w:pPr>
            <w:r w:rsidRPr="2A29FCE5">
              <w:rPr>
                <w:rFonts w:eastAsia="Times New Roman" w:cs="Times New Roman"/>
                <w:shd w:val="clear" w:color="auto" w:fill="FFFFFF"/>
              </w:rPr>
              <w:lastRenderedPageBreak/>
              <w:t xml:space="preserve">ASTI: 6040160/1850-418400 TUI: </w:t>
            </w:r>
            <w:r w:rsidRPr="2A29FCE5">
              <w:rPr>
                <w:rFonts w:eastAsia="Times New Roman" w:cs="Times New Roman"/>
              </w:rPr>
              <w:t>4922588</w:t>
            </w:r>
          </w:p>
        </w:tc>
      </w:tr>
      <w:tr w:rsidR="00523C99" w14:paraId="446A319B" w14:textId="77777777" w:rsidTr="289487D6">
        <w:tc>
          <w:tcPr>
            <w:tcW w:w="6232" w:type="dxa"/>
          </w:tcPr>
          <w:p w14:paraId="3D7B5BD6" w14:textId="3579FB41" w:rsidR="00132C5C" w:rsidRPr="00132C5C" w:rsidRDefault="39925169" w:rsidP="39925169">
            <w:pPr>
              <w:pStyle w:val="BodyText"/>
              <w:spacing w:after="0"/>
              <w:rPr>
                <w:rFonts w:eastAsia="Times New Roman" w:cs="Times New Roman"/>
                <w:b/>
                <w:bCs/>
              </w:rPr>
            </w:pPr>
            <w:r w:rsidRPr="39925169">
              <w:rPr>
                <w:rFonts w:eastAsia="Times New Roman" w:cs="Times New Roman"/>
                <w:b/>
                <w:bCs/>
              </w:rPr>
              <w:lastRenderedPageBreak/>
              <w:t>Parish Priests</w:t>
            </w:r>
          </w:p>
          <w:p w14:paraId="52C10FBE" w14:textId="5527E7FA" w:rsidR="00C4584F" w:rsidRDefault="289487D6" w:rsidP="289487D6">
            <w:pPr>
              <w:pStyle w:val="BodyText"/>
              <w:spacing w:after="0"/>
              <w:rPr>
                <w:rFonts w:eastAsia="Times New Roman" w:cs="Times New Roman"/>
              </w:rPr>
            </w:pPr>
            <w:r w:rsidRPr="289487D6">
              <w:rPr>
                <w:rFonts w:eastAsia="Times New Roman" w:cs="Times New Roman"/>
              </w:rPr>
              <w:t>Fr. Richard Sheehy, Our Lady of Dolours, Glasnevin, D11.</w:t>
            </w:r>
          </w:p>
          <w:p w14:paraId="5DDE723F" w14:textId="45EFD5BA" w:rsidR="00047D47" w:rsidRDefault="00047D47" w:rsidP="382EDEFD">
            <w:pPr>
              <w:pStyle w:val="BodyText"/>
              <w:spacing w:after="0"/>
              <w:rPr>
                <w:rFonts w:eastAsia="Times New Roman" w:cs="Times New Roman"/>
              </w:rPr>
            </w:pPr>
          </w:p>
          <w:p w14:paraId="5DC492FA" w14:textId="2128C13B" w:rsidR="00047D47" w:rsidRDefault="39925169" w:rsidP="39925169">
            <w:pPr>
              <w:pStyle w:val="BodyText"/>
              <w:spacing w:after="0"/>
              <w:rPr>
                <w:rFonts w:eastAsia="Times New Roman" w:cs="Times New Roman"/>
              </w:rPr>
            </w:pPr>
            <w:r w:rsidRPr="39925169">
              <w:rPr>
                <w:rFonts w:eastAsia="Times New Roman" w:cs="Times New Roman"/>
              </w:rPr>
              <w:t xml:space="preserve">Fr. Frank Reburn, Our Lady of Victories, Ballymun Rd, Glasnevin, D9. </w:t>
            </w:r>
          </w:p>
        </w:tc>
        <w:tc>
          <w:tcPr>
            <w:tcW w:w="2784" w:type="dxa"/>
          </w:tcPr>
          <w:p w14:paraId="04AB5AF6" w14:textId="77777777" w:rsidR="00603265" w:rsidRDefault="00603265" w:rsidP="2A29FCE5">
            <w:pPr>
              <w:pStyle w:val="BodyText"/>
              <w:rPr>
                <w:rFonts w:eastAsia="Times New Roman" w:cs="Times New Roman"/>
              </w:rPr>
            </w:pPr>
          </w:p>
          <w:p w14:paraId="0D66786C" w14:textId="6F09158B" w:rsidR="00523C99" w:rsidRDefault="39925169" w:rsidP="39925169">
            <w:pPr>
              <w:pStyle w:val="BodyText"/>
              <w:rPr>
                <w:rFonts w:eastAsia="Times New Roman" w:cs="Times New Roman"/>
              </w:rPr>
            </w:pPr>
            <w:r w:rsidRPr="39925169">
              <w:rPr>
                <w:rFonts w:eastAsia="Times New Roman" w:cs="Times New Roman"/>
              </w:rPr>
              <w:t>01-5582697</w:t>
            </w:r>
          </w:p>
          <w:p w14:paraId="70FF9840" w14:textId="77777777" w:rsidR="005A1E8F" w:rsidRDefault="289487D6" w:rsidP="289487D6">
            <w:pPr>
              <w:pStyle w:val="BodyText"/>
              <w:rPr>
                <w:rFonts w:eastAsia="Times New Roman" w:cs="Times New Roman"/>
              </w:rPr>
            </w:pPr>
            <w:r w:rsidRPr="289487D6">
              <w:rPr>
                <w:rFonts w:eastAsia="Times New Roman" w:cs="Times New Roman"/>
              </w:rPr>
              <w:t>01-8379445</w:t>
            </w:r>
          </w:p>
          <w:p w14:paraId="6F08A2CA" w14:textId="0D814B47" w:rsidR="005A1E8F" w:rsidRDefault="289487D6" w:rsidP="289487D6">
            <w:pPr>
              <w:pStyle w:val="BodyText"/>
              <w:rPr>
                <w:rFonts w:eastAsia="Times New Roman" w:cs="Times New Roman"/>
              </w:rPr>
            </w:pPr>
            <w:r w:rsidRPr="289487D6">
              <w:rPr>
                <w:rFonts w:eastAsia="Times New Roman" w:cs="Times New Roman"/>
              </w:rPr>
              <w:t>01- 8420346</w:t>
            </w:r>
          </w:p>
        </w:tc>
      </w:tr>
      <w:tr w:rsidR="00523C99" w14:paraId="18C85F34" w14:textId="77777777" w:rsidTr="289487D6">
        <w:tc>
          <w:tcPr>
            <w:tcW w:w="6232" w:type="dxa"/>
          </w:tcPr>
          <w:p w14:paraId="4B7D2999" w14:textId="3E5A04A2" w:rsidR="00047D47" w:rsidRPr="00132C5C" w:rsidRDefault="39925169" w:rsidP="39925169">
            <w:pPr>
              <w:pStyle w:val="BodyText"/>
              <w:rPr>
                <w:rFonts w:eastAsia="Times New Roman" w:cs="Times New Roman"/>
                <w:b/>
                <w:bCs/>
              </w:rPr>
            </w:pPr>
            <w:r w:rsidRPr="39925169">
              <w:rPr>
                <w:rFonts w:eastAsia="Times New Roman" w:cs="Times New Roman"/>
                <w:b/>
                <w:bCs/>
              </w:rPr>
              <w:t>State Examinations Commission</w:t>
            </w:r>
          </w:p>
        </w:tc>
        <w:tc>
          <w:tcPr>
            <w:tcW w:w="2784" w:type="dxa"/>
          </w:tcPr>
          <w:p w14:paraId="311A7069" w14:textId="77777777" w:rsidR="00523C99" w:rsidRDefault="289487D6" w:rsidP="289487D6">
            <w:pPr>
              <w:pStyle w:val="BodyText"/>
              <w:rPr>
                <w:rFonts w:eastAsia="Times New Roman" w:cs="Times New Roman"/>
              </w:rPr>
            </w:pPr>
            <w:r w:rsidRPr="289487D6">
              <w:rPr>
                <w:rFonts w:eastAsia="Times New Roman" w:cs="Times New Roman"/>
              </w:rPr>
              <w:t>0906442700</w:t>
            </w:r>
          </w:p>
        </w:tc>
      </w:tr>
      <w:tr w:rsidR="00523C99" w14:paraId="48DFA5D5" w14:textId="77777777" w:rsidTr="289487D6">
        <w:tc>
          <w:tcPr>
            <w:tcW w:w="6232" w:type="dxa"/>
          </w:tcPr>
          <w:p w14:paraId="12E926EC" w14:textId="2DBA51F1" w:rsidR="00047D47" w:rsidRPr="00132C5C" w:rsidRDefault="39925169" w:rsidP="39925169">
            <w:pPr>
              <w:pStyle w:val="BodyText"/>
              <w:rPr>
                <w:rFonts w:eastAsia="Times New Roman" w:cs="Times New Roman"/>
                <w:b/>
                <w:bCs/>
              </w:rPr>
            </w:pPr>
            <w:r w:rsidRPr="39925169">
              <w:rPr>
                <w:rFonts w:eastAsia="Times New Roman" w:cs="Times New Roman"/>
                <w:b/>
                <w:bCs/>
              </w:rPr>
              <w:t>Employee Assistance Service</w:t>
            </w:r>
          </w:p>
        </w:tc>
        <w:tc>
          <w:tcPr>
            <w:tcW w:w="2784" w:type="dxa"/>
          </w:tcPr>
          <w:p w14:paraId="3CDB8B36" w14:textId="77777777" w:rsidR="00523C99" w:rsidRDefault="289487D6" w:rsidP="289487D6">
            <w:pPr>
              <w:pStyle w:val="BodyText"/>
              <w:rPr>
                <w:rFonts w:eastAsia="Times New Roman" w:cs="Times New Roman"/>
              </w:rPr>
            </w:pPr>
            <w:r w:rsidRPr="289487D6">
              <w:rPr>
                <w:rFonts w:eastAsia="Times New Roman" w:cs="Times New Roman"/>
              </w:rPr>
              <w:t>1800411057</w:t>
            </w:r>
          </w:p>
        </w:tc>
      </w:tr>
      <w:tr w:rsidR="00523C99" w14:paraId="38B6092B" w14:textId="77777777" w:rsidTr="289487D6">
        <w:tc>
          <w:tcPr>
            <w:tcW w:w="6232" w:type="dxa"/>
          </w:tcPr>
          <w:p w14:paraId="4887F8CA" w14:textId="032310AC" w:rsidR="00047D47" w:rsidRPr="00047D47" w:rsidRDefault="39925169" w:rsidP="39925169">
            <w:pPr>
              <w:pStyle w:val="BodyText"/>
              <w:rPr>
                <w:rFonts w:eastAsia="Times New Roman" w:cs="Times New Roman"/>
                <w:b/>
                <w:bCs/>
              </w:rPr>
            </w:pPr>
            <w:r w:rsidRPr="39925169">
              <w:rPr>
                <w:rFonts w:eastAsia="Times New Roman" w:cs="Times New Roman"/>
                <w:b/>
                <w:bCs/>
              </w:rPr>
              <w:t>Charlie Traynor (Outside Counsellor)</w:t>
            </w:r>
          </w:p>
        </w:tc>
        <w:tc>
          <w:tcPr>
            <w:tcW w:w="2784" w:type="dxa"/>
          </w:tcPr>
          <w:p w14:paraId="0A673E22" w14:textId="3C464670" w:rsidR="00523C99" w:rsidRDefault="00523C99" w:rsidP="289487D6">
            <w:pPr>
              <w:pStyle w:val="BodyText"/>
              <w:rPr>
                <w:rFonts w:eastAsia="Times New Roman" w:cs="Times New Roman"/>
              </w:rPr>
            </w:pPr>
          </w:p>
        </w:tc>
      </w:tr>
      <w:tr w:rsidR="00523C99" w14:paraId="7F728FE5" w14:textId="77777777" w:rsidTr="289487D6">
        <w:tc>
          <w:tcPr>
            <w:tcW w:w="6232" w:type="dxa"/>
          </w:tcPr>
          <w:p w14:paraId="6A4137A4" w14:textId="77777777" w:rsidR="00523C99" w:rsidRPr="00047D47" w:rsidRDefault="39925169" w:rsidP="39925169">
            <w:pPr>
              <w:pStyle w:val="BodyText"/>
              <w:rPr>
                <w:rFonts w:eastAsia="Times New Roman" w:cs="Times New Roman"/>
                <w:b/>
                <w:bCs/>
              </w:rPr>
            </w:pPr>
            <w:r w:rsidRPr="39925169">
              <w:rPr>
                <w:rFonts w:eastAsia="Times New Roman" w:cs="Times New Roman"/>
                <w:b/>
                <w:bCs/>
              </w:rPr>
              <w:t>Catherine Whyte (Counsellor St John’s Behaviour Unit)</w:t>
            </w:r>
          </w:p>
        </w:tc>
        <w:tc>
          <w:tcPr>
            <w:tcW w:w="2784" w:type="dxa"/>
          </w:tcPr>
          <w:p w14:paraId="5E9BF5C6" w14:textId="3DB45633" w:rsidR="00523C99" w:rsidRDefault="289487D6" w:rsidP="289487D6">
            <w:pPr>
              <w:pStyle w:val="BodyText"/>
              <w:rPr>
                <w:rFonts w:eastAsia="Times New Roman" w:cs="Times New Roman"/>
              </w:rPr>
            </w:pPr>
            <w:r w:rsidRPr="289487D6">
              <w:rPr>
                <w:rFonts w:eastAsia="Times New Roman" w:cs="Times New Roman"/>
              </w:rPr>
              <w:t>01-8844996</w:t>
            </w:r>
          </w:p>
        </w:tc>
      </w:tr>
      <w:tr w:rsidR="00047D47" w14:paraId="3C84C03F" w14:textId="77777777" w:rsidTr="289487D6">
        <w:tc>
          <w:tcPr>
            <w:tcW w:w="6232" w:type="dxa"/>
          </w:tcPr>
          <w:p w14:paraId="33A9B1F7" w14:textId="77777777" w:rsidR="00047D47" w:rsidRPr="00047D47" w:rsidRDefault="39925169" w:rsidP="39925169">
            <w:pPr>
              <w:pStyle w:val="BodyText"/>
              <w:rPr>
                <w:rFonts w:eastAsia="Times New Roman" w:cs="Times New Roman"/>
                <w:b/>
                <w:bCs/>
              </w:rPr>
            </w:pPr>
            <w:r w:rsidRPr="39925169">
              <w:rPr>
                <w:rFonts w:eastAsia="Times New Roman" w:cs="Times New Roman"/>
                <w:b/>
                <w:bCs/>
              </w:rPr>
              <w:t>Chairperson of the Board of Management</w:t>
            </w:r>
          </w:p>
          <w:p w14:paraId="19C86E62" w14:textId="77777777" w:rsidR="00047D47" w:rsidRDefault="39925169" w:rsidP="39925169">
            <w:pPr>
              <w:pStyle w:val="BodyText"/>
              <w:rPr>
                <w:rFonts w:eastAsia="Times New Roman" w:cs="Times New Roman"/>
              </w:rPr>
            </w:pPr>
            <w:r w:rsidRPr="39925169">
              <w:rPr>
                <w:rFonts w:eastAsia="Times New Roman" w:cs="Times New Roman"/>
              </w:rPr>
              <w:t>Audrey Doyle</w:t>
            </w:r>
          </w:p>
        </w:tc>
        <w:tc>
          <w:tcPr>
            <w:tcW w:w="2784" w:type="dxa"/>
          </w:tcPr>
          <w:p w14:paraId="4FDD8D43" w14:textId="6857753E" w:rsidR="382EDEFD" w:rsidRDefault="382EDEFD" w:rsidP="382EDEFD">
            <w:pPr>
              <w:pStyle w:val="BodyText"/>
              <w:rPr>
                <w:rFonts w:eastAsia="Times New Roman" w:cs="Times New Roman"/>
              </w:rPr>
            </w:pPr>
          </w:p>
          <w:p w14:paraId="492C843D" w14:textId="1CBD86A0" w:rsidR="00047D47" w:rsidRDefault="00047D47" w:rsidP="289487D6">
            <w:pPr>
              <w:pStyle w:val="BodyText"/>
              <w:rPr>
                <w:rFonts w:eastAsia="Times New Roman" w:cs="Times New Roman"/>
              </w:rPr>
            </w:pPr>
          </w:p>
        </w:tc>
      </w:tr>
    </w:tbl>
    <w:p w14:paraId="2D16914A" w14:textId="77777777" w:rsidR="009F21BC" w:rsidRDefault="009F21BC" w:rsidP="2A29FCE5">
      <w:pPr>
        <w:pStyle w:val="BodyText"/>
        <w:rPr>
          <w:rFonts w:eastAsia="Times New Roman" w:cs="Times New Roman"/>
        </w:rPr>
      </w:pPr>
    </w:p>
    <w:p w14:paraId="0F87AF98" w14:textId="66E4C811" w:rsidR="001E0B3E" w:rsidRPr="00012144" w:rsidRDefault="39925169" w:rsidP="0065248D">
      <w:pPr>
        <w:pStyle w:val="BodyText"/>
        <w:numPr>
          <w:ilvl w:val="0"/>
          <w:numId w:val="1"/>
        </w:numPr>
      </w:pPr>
      <w:r w:rsidRPr="39925169">
        <w:rPr>
          <w:rFonts w:eastAsia="Times New Roman" w:cs="Times New Roman"/>
          <w:b/>
          <w:bCs/>
        </w:rPr>
        <w:t>SHORT-TERM ACTIONS – DAY 1</w:t>
      </w:r>
    </w:p>
    <w:p w14:paraId="0035FA07" w14:textId="77777777" w:rsidR="001E0B3E" w:rsidRDefault="001E0B3E" w:rsidP="2A29FCE5">
      <w:pPr>
        <w:pStyle w:val="BodyText"/>
        <w:rPr>
          <w:rFonts w:eastAsia="Times New Roman" w:cs="Times New Roman"/>
          <w:b/>
          <w:bCs/>
        </w:rPr>
      </w:pPr>
    </w:p>
    <w:tbl>
      <w:tblPr>
        <w:tblStyle w:val="TableGrid"/>
        <w:tblW w:w="9067" w:type="dxa"/>
        <w:tblLook w:val="04A0" w:firstRow="1" w:lastRow="0" w:firstColumn="1" w:lastColumn="0" w:noHBand="0" w:noVBand="1"/>
      </w:tblPr>
      <w:tblGrid>
        <w:gridCol w:w="6232"/>
        <w:gridCol w:w="2835"/>
      </w:tblGrid>
      <w:tr w:rsidR="009F21BC" w14:paraId="4F8C77EB" w14:textId="77777777" w:rsidTr="39925169">
        <w:tc>
          <w:tcPr>
            <w:tcW w:w="6232" w:type="dxa"/>
          </w:tcPr>
          <w:p w14:paraId="0EA153FA" w14:textId="0484975F" w:rsidR="009F21BC" w:rsidRDefault="39925169" w:rsidP="39925169">
            <w:pPr>
              <w:pStyle w:val="BodyText"/>
              <w:rPr>
                <w:rFonts w:eastAsia="Times New Roman" w:cs="Times New Roman"/>
                <w:b/>
                <w:bCs/>
              </w:rPr>
            </w:pPr>
            <w:r w:rsidRPr="39925169">
              <w:rPr>
                <w:rFonts w:eastAsia="Times New Roman" w:cs="Times New Roman"/>
                <w:b/>
                <w:bCs/>
              </w:rPr>
              <w:t>Task</w:t>
            </w:r>
          </w:p>
        </w:tc>
        <w:tc>
          <w:tcPr>
            <w:tcW w:w="2835" w:type="dxa"/>
          </w:tcPr>
          <w:p w14:paraId="2150B7B4" w14:textId="35AAD5B7" w:rsidR="009F21BC" w:rsidRDefault="39925169" w:rsidP="39925169">
            <w:pPr>
              <w:pStyle w:val="BodyText"/>
              <w:rPr>
                <w:rFonts w:eastAsia="Times New Roman" w:cs="Times New Roman"/>
                <w:b/>
                <w:bCs/>
              </w:rPr>
            </w:pPr>
            <w:r w:rsidRPr="39925169">
              <w:rPr>
                <w:rFonts w:eastAsia="Times New Roman" w:cs="Times New Roman"/>
                <w:b/>
                <w:bCs/>
              </w:rPr>
              <w:t>Name</w:t>
            </w:r>
          </w:p>
        </w:tc>
      </w:tr>
      <w:tr w:rsidR="009F21BC" w14:paraId="28373AC9" w14:textId="77777777" w:rsidTr="39925169">
        <w:tc>
          <w:tcPr>
            <w:tcW w:w="6232" w:type="dxa"/>
          </w:tcPr>
          <w:p w14:paraId="634E5A33" w14:textId="22F56290" w:rsidR="009F21BC" w:rsidRPr="009F21BC" w:rsidRDefault="39925169" w:rsidP="39925169">
            <w:pPr>
              <w:pStyle w:val="BodyText"/>
              <w:rPr>
                <w:rFonts w:eastAsia="Times New Roman" w:cs="Times New Roman"/>
              </w:rPr>
            </w:pPr>
            <w:r w:rsidRPr="39925169">
              <w:rPr>
                <w:rFonts w:eastAsia="Times New Roman" w:cs="Times New Roman"/>
              </w:rPr>
              <w:t>Gather accurate information</w:t>
            </w:r>
          </w:p>
        </w:tc>
        <w:tc>
          <w:tcPr>
            <w:tcW w:w="2835" w:type="dxa"/>
          </w:tcPr>
          <w:p w14:paraId="025E744A" w14:textId="77777777" w:rsidR="009F21BC" w:rsidRDefault="009F21BC" w:rsidP="2A29FCE5">
            <w:pPr>
              <w:pStyle w:val="BodyText"/>
              <w:rPr>
                <w:rFonts w:eastAsia="Times New Roman" w:cs="Times New Roman"/>
                <w:b/>
                <w:bCs/>
              </w:rPr>
            </w:pPr>
          </w:p>
        </w:tc>
      </w:tr>
      <w:tr w:rsidR="009F21BC" w14:paraId="46F3C6D0" w14:textId="77777777" w:rsidTr="39925169">
        <w:tc>
          <w:tcPr>
            <w:tcW w:w="6232" w:type="dxa"/>
          </w:tcPr>
          <w:p w14:paraId="1318D154" w14:textId="3B7BF225" w:rsidR="009F21BC" w:rsidRPr="009F21BC" w:rsidRDefault="39925169" w:rsidP="39925169">
            <w:pPr>
              <w:pStyle w:val="BodyText"/>
              <w:rPr>
                <w:rFonts w:eastAsia="Times New Roman" w:cs="Times New Roman"/>
              </w:rPr>
            </w:pPr>
            <w:r w:rsidRPr="39925169">
              <w:rPr>
                <w:rFonts w:eastAsia="Times New Roman" w:cs="Times New Roman"/>
              </w:rPr>
              <w:t>Who, what, when, where?</w:t>
            </w:r>
          </w:p>
        </w:tc>
        <w:tc>
          <w:tcPr>
            <w:tcW w:w="2835" w:type="dxa"/>
          </w:tcPr>
          <w:p w14:paraId="43981448" w14:textId="77777777" w:rsidR="009F21BC" w:rsidRDefault="009F21BC" w:rsidP="2A29FCE5">
            <w:pPr>
              <w:pStyle w:val="BodyText"/>
              <w:rPr>
                <w:rFonts w:eastAsia="Times New Roman" w:cs="Times New Roman"/>
                <w:b/>
                <w:bCs/>
              </w:rPr>
            </w:pPr>
          </w:p>
        </w:tc>
      </w:tr>
      <w:tr w:rsidR="009F21BC" w14:paraId="7AC363C6" w14:textId="77777777" w:rsidTr="39925169">
        <w:tc>
          <w:tcPr>
            <w:tcW w:w="6232" w:type="dxa"/>
          </w:tcPr>
          <w:p w14:paraId="6BE135C8" w14:textId="7CCC3D2B" w:rsidR="009F21BC" w:rsidRPr="009F21BC" w:rsidRDefault="39925169" w:rsidP="39925169">
            <w:pPr>
              <w:pStyle w:val="BodyText"/>
              <w:rPr>
                <w:rFonts w:eastAsia="Times New Roman" w:cs="Times New Roman"/>
              </w:rPr>
            </w:pPr>
            <w:r w:rsidRPr="39925169">
              <w:rPr>
                <w:rFonts w:eastAsia="Times New Roman" w:cs="Times New Roman"/>
              </w:rPr>
              <w:t>Convene a CIMT meeting – specify time and place clearly</w:t>
            </w:r>
          </w:p>
        </w:tc>
        <w:tc>
          <w:tcPr>
            <w:tcW w:w="2835" w:type="dxa"/>
          </w:tcPr>
          <w:p w14:paraId="08BD6E16" w14:textId="77777777" w:rsidR="009F21BC" w:rsidRDefault="009F21BC" w:rsidP="2A29FCE5">
            <w:pPr>
              <w:pStyle w:val="BodyText"/>
              <w:rPr>
                <w:rFonts w:eastAsia="Times New Roman" w:cs="Times New Roman"/>
                <w:b/>
                <w:bCs/>
              </w:rPr>
            </w:pPr>
          </w:p>
        </w:tc>
      </w:tr>
      <w:tr w:rsidR="009F21BC" w14:paraId="50536487" w14:textId="77777777" w:rsidTr="39925169">
        <w:tc>
          <w:tcPr>
            <w:tcW w:w="6232" w:type="dxa"/>
          </w:tcPr>
          <w:p w14:paraId="6E914936" w14:textId="38257BE4" w:rsidR="009F21BC" w:rsidRPr="009F21BC" w:rsidRDefault="39925169" w:rsidP="39925169">
            <w:pPr>
              <w:pStyle w:val="BodyText"/>
              <w:rPr>
                <w:rFonts w:eastAsia="Times New Roman" w:cs="Times New Roman"/>
              </w:rPr>
            </w:pPr>
            <w:r w:rsidRPr="39925169">
              <w:rPr>
                <w:rFonts w:eastAsia="Times New Roman" w:cs="Times New Roman"/>
              </w:rPr>
              <w:t>Contact external agencies</w:t>
            </w:r>
          </w:p>
        </w:tc>
        <w:tc>
          <w:tcPr>
            <w:tcW w:w="2835" w:type="dxa"/>
          </w:tcPr>
          <w:p w14:paraId="76361EEB" w14:textId="77777777" w:rsidR="009F21BC" w:rsidRDefault="009F21BC" w:rsidP="2A29FCE5">
            <w:pPr>
              <w:pStyle w:val="BodyText"/>
              <w:rPr>
                <w:rFonts w:eastAsia="Times New Roman" w:cs="Times New Roman"/>
                <w:b/>
                <w:bCs/>
              </w:rPr>
            </w:pPr>
          </w:p>
        </w:tc>
      </w:tr>
      <w:tr w:rsidR="009F21BC" w14:paraId="5466DFFD" w14:textId="77777777" w:rsidTr="39925169">
        <w:tc>
          <w:tcPr>
            <w:tcW w:w="6232" w:type="dxa"/>
          </w:tcPr>
          <w:p w14:paraId="54881D98" w14:textId="20FCE309" w:rsidR="009F21BC" w:rsidRPr="009F21BC" w:rsidRDefault="39925169" w:rsidP="39925169">
            <w:pPr>
              <w:pStyle w:val="BodyText"/>
              <w:rPr>
                <w:rFonts w:eastAsia="Times New Roman" w:cs="Times New Roman"/>
              </w:rPr>
            </w:pPr>
            <w:r w:rsidRPr="39925169">
              <w:rPr>
                <w:rFonts w:eastAsia="Times New Roman" w:cs="Times New Roman"/>
              </w:rPr>
              <w:t>Arrange supervision for students</w:t>
            </w:r>
          </w:p>
        </w:tc>
        <w:tc>
          <w:tcPr>
            <w:tcW w:w="2835" w:type="dxa"/>
          </w:tcPr>
          <w:p w14:paraId="7DB0B66F" w14:textId="77777777" w:rsidR="009F21BC" w:rsidRDefault="009F21BC" w:rsidP="2A29FCE5">
            <w:pPr>
              <w:pStyle w:val="BodyText"/>
              <w:rPr>
                <w:rFonts w:eastAsia="Times New Roman" w:cs="Times New Roman"/>
                <w:b/>
                <w:bCs/>
              </w:rPr>
            </w:pPr>
          </w:p>
        </w:tc>
      </w:tr>
      <w:tr w:rsidR="009F21BC" w14:paraId="5493BF17" w14:textId="77777777" w:rsidTr="39925169">
        <w:tc>
          <w:tcPr>
            <w:tcW w:w="6232" w:type="dxa"/>
          </w:tcPr>
          <w:p w14:paraId="0AE5B4E3" w14:textId="08F41FA5" w:rsidR="009F21BC" w:rsidRPr="009F21BC" w:rsidRDefault="39925169" w:rsidP="39925169">
            <w:pPr>
              <w:pStyle w:val="BodyText"/>
              <w:rPr>
                <w:rFonts w:eastAsia="Times New Roman" w:cs="Times New Roman"/>
              </w:rPr>
            </w:pPr>
            <w:r w:rsidRPr="39925169">
              <w:rPr>
                <w:rFonts w:eastAsia="Times New Roman" w:cs="Times New Roman"/>
              </w:rPr>
              <w:t>Hold staff meeting</w:t>
            </w:r>
          </w:p>
        </w:tc>
        <w:tc>
          <w:tcPr>
            <w:tcW w:w="2835" w:type="dxa"/>
          </w:tcPr>
          <w:p w14:paraId="12E52CDF" w14:textId="77777777" w:rsidR="009F21BC" w:rsidRDefault="009F21BC" w:rsidP="2A29FCE5">
            <w:pPr>
              <w:pStyle w:val="BodyText"/>
              <w:rPr>
                <w:rFonts w:eastAsia="Times New Roman" w:cs="Times New Roman"/>
                <w:b/>
                <w:bCs/>
              </w:rPr>
            </w:pPr>
          </w:p>
        </w:tc>
      </w:tr>
      <w:tr w:rsidR="009F21BC" w14:paraId="535A5449" w14:textId="77777777" w:rsidTr="39925169">
        <w:tc>
          <w:tcPr>
            <w:tcW w:w="6232" w:type="dxa"/>
          </w:tcPr>
          <w:p w14:paraId="0F0628D2" w14:textId="67FA5F02" w:rsidR="009F21BC" w:rsidRPr="009F21BC" w:rsidRDefault="39925169" w:rsidP="39925169">
            <w:pPr>
              <w:pStyle w:val="BodyText"/>
              <w:rPr>
                <w:rFonts w:eastAsia="Times New Roman" w:cs="Times New Roman"/>
              </w:rPr>
            </w:pPr>
            <w:r w:rsidRPr="39925169">
              <w:rPr>
                <w:rFonts w:eastAsia="Times New Roman" w:cs="Times New Roman"/>
              </w:rPr>
              <w:t>Agree schedule for the day</w:t>
            </w:r>
          </w:p>
        </w:tc>
        <w:tc>
          <w:tcPr>
            <w:tcW w:w="2835" w:type="dxa"/>
          </w:tcPr>
          <w:p w14:paraId="7841C45D" w14:textId="426CD846" w:rsidR="009F21BC" w:rsidRPr="009F21BC" w:rsidRDefault="39925169" w:rsidP="39925169">
            <w:pPr>
              <w:pStyle w:val="BodyText"/>
              <w:rPr>
                <w:rFonts w:eastAsia="Times New Roman" w:cs="Times New Roman"/>
              </w:rPr>
            </w:pPr>
            <w:r w:rsidRPr="39925169">
              <w:rPr>
                <w:rFonts w:eastAsia="Times New Roman" w:cs="Times New Roman"/>
              </w:rPr>
              <w:t>All staff</w:t>
            </w:r>
          </w:p>
        </w:tc>
      </w:tr>
      <w:tr w:rsidR="009F21BC" w14:paraId="4D41BEC1" w14:textId="77777777" w:rsidTr="39925169">
        <w:tc>
          <w:tcPr>
            <w:tcW w:w="6232" w:type="dxa"/>
          </w:tcPr>
          <w:p w14:paraId="41FF2377" w14:textId="5F2BC9E1" w:rsidR="009F21BC" w:rsidRPr="009F21BC" w:rsidRDefault="39925169" w:rsidP="39925169">
            <w:pPr>
              <w:pStyle w:val="BodyText"/>
              <w:rPr>
                <w:rFonts w:eastAsia="Times New Roman" w:cs="Times New Roman"/>
              </w:rPr>
            </w:pPr>
            <w:r w:rsidRPr="39925169">
              <w:rPr>
                <w:rFonts w:eastAsia="Times New Roman" w:cs="Times New Roman"/>
              </w:rPr>
              <w:t xml:space="preserve">Inform students – (close friends and students with learning difficulties may need to be told separately) </w:t>
            </w:r>
          </w:p>
        </w:tc>
        <w:tc>
          <w:tcPr>
            <w:tcW w:w="2835" w:type="dxa"/>
          </w:tcPr>
          <w:p w14:paraId="74005ECC" w14:textId="77777777" w:rsidR="009F21BC" w:rsidRDefault="009F21BC" w:rsidP="2A29FCE5">
            <w:pPr>
              <w:pStyle w:val="BodyText"/>
              <w:rPr>
                <w:rFonts w:eastAsia="Times New Roman" w:cs="Times New Roman"/>
                <w:b/>
                <w:bCs/>
              </w:rPr>
            </w:pPr>
          </w:p>
        </w:tc>
      </w:tr>
      <w:tr w:rsidR="009F21BC" w14:paraId="15E9A865" w14:textId="77777777" w:rsidTr="39925169">
        <w:tc>
          <w:tcPr>
            <w:tcW w:w="6232" w:type="dxa"/>
          </w:tcPr>
          <w:p w14:paraId="644DB07D" w14:textId="3C14794D" w:rsidR="009F21BC" w:rsidRPr="009F21BC" w:rsidRDefault="39925169" w:rsidP="39925169">
            <w:pPr>
              <w:pStyle w:val="BodyText"/>
              <w:rPr>
                <w:rFonts w:eastAsia="Times New Roman" w:cs="Times New Roman"/>
              </w:rPr>
            </w:pPr>
            <w:r w:rsidRPr="39925169">
              <w:rPr>
                <w:rFonts w:eastAsia="Times New Roman" w:cs="Times New Roman"/>
              </w:rPr>
              <w:t>Compile a list of vulnerable students</w:t>
            </w:r>
          </w:p>
        </w:tc>
        <w:tc>
          <w:tcPr>
            <w:tcW w:w="2835" w:type="dxa"/>
          </w:tcPr>
          <w:p w14:paraId="1378A1F3" w14:textId="77777777" w:rsidR="009F21BC" w:rsidRDefault="009F21BC" w:rsidP="2A29FCE5">
            <w:pPr>
              <w:pStyle w:val="BodyText"/>
              <w:rPr>
                <w:rFonts w:eastAsia="Times New Roman" w:cs="Times New Roman"/>
                <w:b/>
                <w:bCs/>
              </w:rPr>
            </w:pPr>
          </w:p>
        </w:tc>
      </w:tr>
      <w:tr w:rsidR="009F21BC" w14:paraId="1B5E9074" w14:textId="77777777" w:rsidTr="39925169">
        <w:tc>
          <w:tcPr>
            <w:tcW w:w="6232" w:type="dxa"/>
          </w:tcPr>
          <w:p w14:paraId="5C10D9B8" w14:textId="47514FAC" w:rsidR="009F21BC" w:rsidRPr="009F21BC" w:rsidRDefault="39925169" w:rsidP="39925169">
            <w:pPr>
              <w:pStyle w:val="BodyText"/>
              <w:rPr>
                <w:rFonts w:eastAsia="Times New Roman" w:cs="Times New Roman"/>
              </w:rPr>
            </w:pPr>
            <w:r w:rsidRPr="39925169">
              <w:rPr>
                <w:rFonts w:eastAsia="Times New Roman" w:cs="Times New Roman"/>
              </w:rPr>
              <w:t>Contact/visit the bereaved family</w:t>
            </w:r>
          </w:p>
        </w:tc>
        <w:tc>
          <w:tcPr>
            <w:tcW w:w="2835" w:type="dxa"/>
          </w:tcPr>
          <w:p w14:paraId="0D7D4F79" w14:textId="77777777" w:rsidR="009F21BC" w:rsidRDefault="009F21BC" w:rsidP="2A29FCE5">
            <w:pPr>
              <w:pStyle w:val="BodyText"/>
              <w:rPr>
                <w:rFonts w:eastAsia="Times New Roman" w:cs="Times New Roman"/>
                <w:b/>
                <w:bCs/>
              </w:rPr>
            </w:pPr>
          </w:p>
        </w:tc>
      </w:tr>
      <w:tr w:rsidR="009F21BC" w14:paraId="174C6233" w14:textId="77777777" w:rsidTr="39925169">
        <w:tc>
          <w:tcPr>
            <w:tcW w:w="6232" w:type="dxa"/>
          </w:tcPr>
          <w:p w14:paraId="3E3A5F13" w14:textId="329AE27D" w:rsidR="009F21BC" w:rsidRPr="009F21BC" w:rsidRDefault="39925169" w:rsidP="39925169">
            <w:pPr>
              <w:pStyle w:val="BodyText"/>
              <w:rPr>
                <w:rFonts w:eastAsia="Times New Roman" w:cs="Times New Roman"/>
              </w:rPr>
            </w:pPr>
            <w:r w:rsidRPr="39925169">
              <w:rPr>
                <w:rFonts w:eastAsia="Times New Roman" w:cs="Times New Roman"/>
              </w:rPr>
              <w:t>Prepare and agree media statement and deal with the media</w:t>
            </w:r>
          </w:p>
        </w:tc>
        <w:tc>
          <w:tcPr>
            <w:tcW w:w="2835" w:type="dxa"/>
          </w:tcPr>
          <w:p w14:paraId="605E28B4" w14:textId="77777777" w:rsidR="009F21BC" w:rsidRDefault="009F21BC" w:rsidP="2A29FCE5">
            <w:pPr>
              <w:pStyle w:val="BodyText"/>
              <w:rPr>
                <w:rFonts w:eastAsia="Times New Roman" w:cs="Times New Roman"/>
                <w:b/>
                <w:bCs/>
              </w:rPr>
            </w:pPr>
          </w:p>
        </w:tc>
      </w:tr>
      <w:tr w:rsidR="009F21BC" w14:paraId="4C4C0CED" w14:textId="77777777" w:rsidTr="39925169">
        <w:tc>
          <w:tcPr>
            <w:tcW w:w="6232" w:type="dxa"/>
          </w:tcPr>
          <w:p w14:paraId="1A4B3E9D" w14:textId="27A3F9B7" w:rsidR="009F21BC" w:rsidRPr="009F21BC" w:rsidRDefault="39925169" w:rsidP="39925169">
            <w:pPr>
              <w:pStyle w:val="BodyText"/>
              <w:rPr>
                <w:rFonts w:eastAsia="Times New Roman" w:cs="Times New Roman"/>
              </w:rPr>
            </w:pPr>
            <w:r w:rsidRPr="39925169">
              <w:rPr>
                <w:rFonts w:eastAsia="Times New Roman" w:cs="Times New Roman"/>
              </w:rPr>
              <w:t>Inform parents/guardians</w:t>
            </w:r>
          </w:p>
        </w:tc>
        <w:tc>
          <w:tcPr>
            <w:tcW w:w="2835" w:type="dxa"/>
          </w:tcPr>
          <w:p w14:paraId="53ADC42E" w14:textId="77777777" w:rsidR="009F21BC" w:rsidRDefault="009F21BC" w:rsidP="2A29FCE5">
            <w:pPr>
              <w:pStyle w:val="BodyText"/>
              <w:rPr>
                <w:rFonts w:eastAsia="Times New Roman" w:cs="Times New Roman"/>
                <w:b/>
                <w:bCs/>
              </w:rPr>
            </w:pPr>
          </w:p>
        </w:tc>
      </w:tr>
      <w:tr w:rsidR="009F21BC" w14:paraId="7B3D0C9B" w14:textId="77777777" w:rsidTr="39925169">
        <w:tc>
          <w:tcPr>
            <w:tcW w:w="6232" w:type="dxa"/>
          </w:tcPr>
          <w:p w14:paraId="384C67BB" w14:textId="430E03EF" w:rsidR="009F21BC" w:rsidRPr="009F21BC" w:rsidRDefault="39925169" w:rsidP="39925169">
            <w:pPr>
              <w:pStyle w:val="BodyText"/>
              <w:rPr>
                <w:rFonts w:eastAsia="Times New Roman" w:cs="Times New Roman"/>
              </w:rPr>
            </w:pPr>
            <w:r w:rsidRPr="39925169">
              <w:rPr>
                <w:rFonts w:eastAsia="Times New Roman" w:cs="Times New Roman"/>
              </w:rPr>
              <w:t>Hold end of day staff briefing</w:t>
            </w:r>
          </w:p>
        </w:tc>
        <w:tc>
          <w:tcPr>
            <w:tcW w:w="2835" w:type="dxa"/>
          </w:tcPr>
          <w:p w14:paraId="663430B2" w14:textId="77777777" w:rsidR="009F21BC" w:rsidRDefault="009F21BC" w:rsidP="2A29FCE5">
            <w:pPr>
              <w:pStyle w:val="BodyText"/>
              <w:rPr>
                <w:rFonts w:eastAsia="Times New Roman" w:cs="Times New Roman"/>
                <w:b/>
                <w:bCs/>
              </w:rPr>
            </w:pPr>
          </w:p>
        </w:tc>
      </w:tr>
    </w:tbl>
    <w:p w14:paraId="2F399F93" w14:textId="4FF1A767" w:rsidR="05E629D1" w:rsidRDefault="05E629D1" w:rsidP="05E629D1">
      <w:pPr>
        <w:pStyle w:val="BodyText"/>
        <w:rPr>
          <w:rFonts w:eastAsia="Times New Roman" w:cs="Times New Roman"/>
          <w:b/>
          <w:bCs/>
        </w:rPr>
      </w:pPr>
    </w:p>
    <w:p w14:paraId="04AFF755" w14:textId="7CEA6465" w:rsidR="00ED1C7C" w:rsidRDefault="00ED1C7C" w:rsidP="05E629D1">
      <w:pPr>
        <w:pStyle w:val="BodyText"/>
        <w:rPr>
          <w:rFonts w:eastAsia="Times New Roman" w:cs="Times New Roman"/>
          <w:b/>
          <w:bCs/>
        </w:rPr>
      </w:pPr>
    </w:p>
    <w:p w14:paraId="471A7698" w14:textId="20C419E4" w:rsidR="00ED1C7C" w:rsidRDefault="00ED1C7C" w:rsidP="05E629D1">
      <w:pPr>
        <w:pStyle w:val="BodyText"/>
        <w:rPr>
          <w:rFonts w:eastAsia="Times New Roman" w:cs="Times New Roman"/>
          <w:b/>
          <w:bCs/>
        </w:rPr>
      </w:pPr>
    </w:p>
    <w:p w14:paraId="1E221254" w14:textId="77777777" w:rsidR="00ED1C7C" w:rsidRDefault="00ED1C7C" w:rsidP="05E629D1">
      <w:pPr>
        <w:pStyle w:val="BodyText"/>
        <w:rPr>
          <w:rFonts w:eastAsia="Times New Roman" w:cs="Times New Roman"/>
          <w:b/>
          <w:bCs/>
        </w:rPr>
      </w:pPr>
    </w:p>
    <w:p w14:paraId="413032D5" w14:textId="77777777" w:rsidR="00AC24AB" w:rsidRDefault="00AC24AB" w:rsidP="05E629D1">
      <w:pPr>
        <w:pStyle w:val="BodyText"/>
        <w:rPr>
          <w:rFonts w:eastAsia="Times New Roman" w:cs="Times New Roman"/>
          <w:b/>
          <w:bCs/>
        </w:rPr>
      </w:pPr>
    </w:p>
    <w:p w14:paraId="77BF5223" w14:textId="00FB4D70" w:rsidR="001C42AB" w:rsidRPr="00012144" w:rsidRDefault="39925169" w:rsidP="001C42AB">
      <w:pPr>
        <w:pStyle w:val="BodyText"/>
        <w:numPr>
          <w:ilvl w:val="0"/>
          <w:numId w:val="1"/>
        </w:numPr>
      </w:pPr>
      <w:r w:rsidRPr="39925169">
        <w:rPr>
          <w:rFonts w:eastAsia="Times New Roman" w:cs="Times New Roman"/>
          <w:b/>
          <w:bCs/>
        </w:rPr>
        <w:t>MEDIUM TERM ACTIONS – (DAY 2 AND FOLLOWING DAYS)</w:t>
      </w:r>
    </w:p>
    <w:p w14:paraId="583F7B32" w14:textId="77777777" w:rsidR="00E44FCE" w:rsidRPr="001E0B3E" w:rsidRDefault="00E44FCE" w:rsidP="09FF3386">
      <w:pPr>
        <w:pStyle w:val="BodyText"/>
        <w:rPr>
          <w:rFonts w:eastAsia="Times New Roman" w:cs="Times New Roman"/>
          <w:b/>
          <w:bCs/>
        </w:rPr>
      </w:pPr>
    </w:p>
    <w:tbl>
      <w:tblPr>
        <w:tblStyle w:val="TableGrid"/>
        <w:tblW w:w="9067" w:type="dxa"/>
        <w:tblLook w:val="04A0" w:firstRow="1" w:lastRow="0" w:firstColumn="1" w:lastColumn="0" w:noHBand="0" w:noVBand="1"/>
      </w:tblPr>
      <w:tblGrid>
        <w:gridCol w:w="6232"/>
        <w:gridCol w:w="2835"/>
      </w:tblGrid>
      <w:tr w:rsidR="00E44FCE" w14:paraId="573D3E4C" w14:textId="77777777" w:rsidTr="39925169">
        <w:tc>
          <w:tcPr>
            <w:tcW w:w="6232" w:type="dxa"/>
          </w:tcPr>
          <w:p w14:paraId="232AB7AB" w14:textId="77777777" w:rsidR="00E44FCE" w:rsidRDefault="39925169" w:rsidP="39925169">
            <w:pPr>
              <w:pStyle w:val="BodyText"/>
              <w:rPr>
                <w:rFonts w:eastAsia="Times New Roman" w:cs="Times New Roman"/>
                <w:b/>
                <w:bCs/>
              </w:rPr>
            </w:pPr>
            <w:r w:rsidRPr="39925169">
              <w:rPr>
                <w:rFonts w:eastAsia="Times New Roman" w:cs="Times New Roman"/>
                <w:b/>
                <w:bCs/>
              </w:rPr>
              <w:t>Task</w:t>
            </w:r>
          </w:p>
        </w:tc>
        <w:tc>
          <w:tcPr>
            <w:tcW w:w="2835" w:type="dxa"/>
          </w:tcPr>
          <w:p w14:paraId="38D4D006" w14:textId="77777777" w:rsidR="00E44FCE" w:rsidRDefault="39925169" w:rsidP="39925169">
            <w:pPr>
              <w:pStyle w:val="BodyText"/>
              <w:rPr>
                <w:rFonts w:eastAsia="Times New Roman" w:cs="Times New Roman"/>
                <w:b/>
                <w:bCs/>
              </w:rPr>
            </w:pPr>
            <w:r w:rsidRPr="39925169">
              <w:rPr>
                <w:rFonts w:eastAsia="Times New Roman" w:cs="Times New Roman"/>
                <w:b/>
                <w:bCs/>
              </w:rPr>
              <w:t>Name</w:t>
            </w:r>
          </w:p>
        </w:tc>
      </w:tr>
      <w:tr w:rsidR="00E44FCE" w14:paraId="0C25D0B1" w14:textId="77777777" w:rsidTr="39925169">
        <w:tc>
          <w:tcPr>
            <w:tcW w:w="6232" w:type="dxa"/>
          </w:tcPr>
          <w:p w14:paraId="638BD01C" w14:textId="30BD5249" w:rsidR="00E44FCE" w:rsidRPr="009F21BC" w:rsidRDefault="39925169" w:rsidP="39925169">
            <w:pPr>
              <w:pStyle w:val="BodyText"/>
              <w:rPr>
                <w:rFonts w:eastAsia="Times New Roman" w:cs="Times New Roman"/>
              </w:rPr>
            </w:pPr>
            <w:r w:rsidRPr="39925169">
              <w:rPr>
                <w:rFonts w:eastAsia="Times New Roman" w:cs="Times New Roman"/>
              </w:rPr>
              <w:t>Convene a CIMT meeting to review the events of the day</w:t>
            </w:r>
          </w:p>
        </w:tc>
        <w:tc>
          <w:tcPr>
            <w:tcW w:w="2835" w:type="dxa"/>
          </w:tcPr>
          <w:p w14:paraId="05BBAE99" w14:textId="77777777" w:rsidR="00E44FCE" w:rsidRDefault="00E44FCE" w:rsidP="00C77DB1">
            <w:pPr>
              <w:pStyle w:val="BodyText"/>
              <w:rPr>
                <w:rFonts w:eastAsia="Times New Roman" w:cs="Times New Roman"/>
                <w:b/>
                <w:bCs/>
              </w:rPr>
            </w:pPr>
          </w:p>
        </w:tc>
      </w:tr>
      <w:tr w:rsidR="00E44FCE" w14:paraId="7FF485A8" w14:textId="77777777" w:rsidTr="39925169">
        <w:tc>
          <w:tcPr>
            <w:tcW w:w="6232" w:type="dxa"/>
          </w:tcPr>
          <w:p w14:paraId="21C3D71E" w14:textId="7DD1F253" w:rsidR="00E44FCE" w:rsidRPr="009F21BC" w:rsidRDefault="39925169" w:rsidP="39925169">
            <w:pPr>
              <w:pStyle w:val="BodyText"/>
              <w:rPr>
                <w:rFonts w:eastAsia="Times New Roman" w:cs="Times New Roman"/>
              </w:rPr>
            </w:pPr>
            <w:r w:rsidRPr="39925169">
              <w:rPr>
                <w:rFonts w:eastAsia="Times New Roman" w:cs="Times New Roman"/>
              </w:rPr>
              <w:t>Meet external agencies</w:t>
            </w:r>
          </w:p>
        </w:tc>
        <w:tc>
          <w:tcPr>
            <w:tcW w:w="2835" w:type="dxa"/>
          </w:tcPr>
          <w:p w14:paraId="712051F1" w14:textId="77777777" w:rsidR="00E44FCE" w:rsidRDefault="00E44FCE" w:rsidP="00C77DB1">
            <w:pPr>
              <w:pStyle w:val="BodyText"/>
              <w:rPr>
                <w:rFonts w:eastAsia="Times New Roman" w:cs="Times New Roman"/>
                <w:b/>
                <w:bCs/>
              </w:rPr>
            </w:pPr>
          </w:p>
        </w:tc>
      </w:tr>
      <w:tr w:rsidR="00E44FCE" w14:paraId="5971B557" w14:textId="77777777" w:rsidTr="39925169">
        <w:tc>
          <w:tcPr>
            <w:tcW w:w="6232" w:type="dxa"/>
          </w:tcPr>
          <w:p w14:paraId="62B868A7" w14:textId="116B6A0D" w:rsidR="00E44FCE" w:rsidRPr="009F21BC" w:rsidRDefault="39925169" w:rsidP="39925169">
            <w:pPr>
              <w:pStyle w:val="BodyText"/>
              <w:rPr>
                <w:rFonts w:eastAsia="Times New Roman" w:cs="Times New Roman"/>
              </w:rPr>
            </w:pPr>
            <w:r w:rsidRPr="39925169">
              <w:rPr>
                <w:rFonts w:eastAsia="Times New Roman" w:cs="Times New Roman"/>
              </w:rPr>
              <w:t>Meet whole staff</w:t>
            </w:r>
          </w:p>
        </w:tc>
        <w:tc>
          <w:tcPr>
            <w:tcW w:w="2835" w:type="dxa"/>
          </w:tcPr>
          <w:p w14:paraId="5793BACA" w14:textId="77777777" w:rsidR="00E44FCE" w:rsidRDefault="00E44FCE" w:rsidP="00C77DB1">
            <w:pPr>
              <w:pStyle w:val="BodyText"/>
              <w:rPr>
                <w:rFonts w:eastAsia="Times New Roman" w:cs="Times New Roman"/>
                <w:b/>
                <w:bCs/>
              </w:rPr>
            </w:pPr>
          </w:p>
        </w:tc>
      </w:tr>
      <w:tr w:rsidR="00E44FCE" w14:paraId="5B3A74DD" w14:textId="77777777" w:rsidTr="39925169">
        <w:tc>
          <w:tcPr>
            <w:tcW w:w="6232" w:type="dxa"/>
          </w:tcPr>
          <w:p w14:paraId="7A46C243" w14:textId="6A2C9655" w:rsidR="00E44FCE" w:rsidRPr="009F21BC" w:rsidRDefault="39925169" w:rsidP="39925169">
            <w:pPr>
              <w:pStyle w:val="BodyText"/>
              <w:rPr>
                <w:rFonts w:eastAsia="Times New Roman" w:cs="Times New Roman"/>
              </w:rPr>
            </w:pPr>
            <w:r w:rsidRPr="39925169">
              <w:rPr>
                <w:rFonts w:eastAsia="Times New Roman" w:cs="Times New Roman"/>
              </w:rPr>
              <w:t>Arrange support for students, staff, parents/guardians</w:t>
            </w:r>
          </w:p>
        </w:tc>
        <w:tc>
          <w:tcPr>
            <w:tcW w:w="2835" w:type="dxa"/>
          </w:tcPr>
          <w:p w14:paraId="0797879E" w14:textId="77777777" w:rsidR="00E44FCE" w:rsidRDefault="00E44FCE" w:rsidP="00C77DB1">
            <w:pPr>
              <w:pStyle w:val="BodyText"/>
              <w:rPr>
                <w:rFonts w:eastAsia="Times New Roman" w:cs="Times New Roman"/>
                <w:b/>
                <w:bCs/>
              </w:rPr>
            </w:pPr>
          </w:p>
        </w:tc>
      </w:tr>
      <w:tr w:rsidR="00E44FCE" w14:paraId="37FDEF62" w14:textId="77777777" w:rsidTr="39925169">
        <w:tc>
          <w:tcPr>
            <w:tcW w:w="6232" w:type="dxa"/>
          </w:tcPr>
          <w:p w14:paraId="6CA23286" w14:textId="0D2A65EF" w:rsidR="00E44FCE" w:rsidRPr="009F21BC" w:rsidRDefault="39925169" w:rsidP="39925169">
            <w:pPr>
              <w:pStyle w:val="BodyText"/>
              <w:rPr>
                <w:rFonts w:eastAsia="Times New Roman" w:cs="Times New Roman"/>
              </w:rPr>
            </w:pPr>
            <w:r w:rsidRPr="39925169">
              <w:rPr>
                <w:rFonts w:eastAsia="Times New Roman" w:cs="Times New Roman"/>
              </w:rPr>
              <w:t>Visit the injured</w:t>
            </w:r>
          </w:p>
        </w:tc>
        <w:tc>
          <w:tcPr>
            <w:tcW w:w="2835" w:type="dxa"/>
          </w:tcPr>
          <w:p w14:paraId="257942A1" w14:textId="77777777" w:rsidR="00E44FCE" w:rsidRDefault="00E44FCE" w:rsidP="00C77DB1">
            <w:pPr>
              <w:pStyle w:val="BodyText"/>
              <w:rPr>
                <w:rFonts w:eastAsia="Times New Roman" w:cs="Times New Roman"/>
                <w:b/>
                <w:bCs/>
              </w:rPr>
            </w:pPr>
          </w:p>
        </w:tc>
      </w:tr>
      <w:tr w:rsidR="00E44FCE" w14:paraId="4C93F3DC" w14:textId="77777777" w:rsidTr="39925169">
        <w:tc>
          <w:tcPr>
            <w:tcW w:w="6232" w:type="dxa"/>
          </w:tcPr>
          <w:p w14:paraId="23D554BA" w14:textId="6B06D8D5" w:rsidR="00E44FCE" w:rsidRPr="009F21BC" w:rsidRDefault="39925169" w:rsidP="39925169">
            <w:pPr>
              <w:pStyle w:val="BodyText"/>
              <w:rPr>
                <w:rFonts w:eastAsia="Times New Roman" w:cs="Times New Roman"/>
              </w:rPr>
            </w:pPr>
            <w:r w:rsidRPr="39925169">
              <w:rPr>
                <w:rFonts w:eastAsia="Times New Roman" w:cs="Times New Roman"/>
              </w:rPr>
              <w:t>Liaise with the bereaved family regarding funeral arrangements</w:t>
            </w:r>
          </w:p>
        </w:tc>
        <w:tc>
          <w:tcPr>
            <w:tcW w:w="2835" w:type="dxa"/>
          </w:tcPr>
          <w:p w14:paraId="4A201A0B" w14:textId="77777777" w:rsidR="00E44FCE" w:rsidRDefault="00E44FCE" w:rsidP="00C77DB1">
            <w:pPr>
              <w:pStyle w:val="BodyText"/>
              <w:rPr>
                <w:rFonts w:eastAsia="Times New Roman" w:cs="Times New Roman"/>
                <w:b/>
                <w:bCs/>
              </w:rPr>
            </w:pPr>
          </w:p>
        </w:tc>
      </w:tr>
      <w:tr w:rsidR="00E44FCE" w14:paraId="1E6E9A42" w14:textId="77777777" w:rsidTr="39925169">
        <w:tc>
          <w:tcPr>
            <w:tcW w:w="6232" w:type="dxa"/>
          </w:tcPr>
          <w:p w14:paraId="62FF0CEC" w14:textId="2720AC05" w:rsidR="00E44FCE" w:rsidRPr="009F21BC" w:rsidRDefault="39925169" w:rsidP="39925169">
            <w:pPr>
              <w:pStyle w:val="BodyText"/>
              <w:rPr>
                <w:rFonts w:eastAsia="Times New Roman" w:cs="Times New Roman"/>
              </w:rPr>
            </w:pPr>
            <w:r w:rsidRPr="39925169">
              <w:rPr>
                <w:rFonts w:eastAsia="Times New Roman" w:cs="Times New Roman"/>
              </w:rPr>
              <w:t>Agree on attendance and participation at funeral service</w:t>
            </w:r>
          </w:p>
        </w:tc>
        <w:tc>
          <w:tcPr>
            <w:tcW w:w="2835" w:type="dxa"/>
          </w:tcPr>
          <w:p w14:paraId="6D9F96F1" w14:textId="2B741582" w:rsidR="00E44FCE" w:rsidRPr="009F21BC" w:rsidRDefault="00E44FCE" w:rsidP="00C77DB1">
            <w:pPr>
              <w:pStyle w:val="BodyText"/>
              <w:rPr>
                <w:rFonts w:eastAsia="Times New Roman" w:cs="Times New Roman"/>
                <w:bCs/>
              </w:rPr>
            </w:pPr>
          </w:p>
        </w:tc>
      </w:tr>
      <w:tr w:rsidR="00E44FCE" w14:paraId="70683434" w14:textId="77777777" w:rsidTr="39925169">
        <w:tc>
          <w:tcPr>
            <w:tcW w:w="6232" w:type="dxa"/>
          </w:tcPr>
          <w:p w14:paraId="14208F73" w14:textId="353115C7" w:rsidR="00E44FCE" w:rsidRPr="009F21BC" w:rsidRDefault="39925169" w:rsidP="39925169">
            <w:pPr>
              <w:pStyle w:val="BodyText"/>
              <w:rPr>
                <w:rFonts w:eastAsia="Times New Roman" w:cs="Times New Roman"/>
              </w:rPr>
            </w:pPr>
            <w:r w:rsidRPr="39925169">
              <w:rPr>
                <w:rFonts w:eastAsia="Times New Roman" w:cs="Times New Roman"/>
              </w:rPr>
              <w:t>Make decisions about school closure</w:t>
            </w:r>
          </w:p>
        </w:tc>
        <w:tc>
          <w:tcPr>
            <w:tcW w:w="2835" w:type="dxa"/>
          </w:tcPr>
          <w:p w14:paraId="402BEE77" w14:textId="1FD08495" w:rsidR="00E44FCE" w:rsidRPr="00C77DB1" w:rsidRDefault="39925169" w:rsidP="39925169">
            <w:pPr>
              <w:pStyle w:val="BodyText"/>
              <w:rPr>
                <w:rFonts w:eastAsia="Times New Roman" w:cs="Times New Roman"/>
              </w:rPr>
            </w:pPr>
            <w:r w:rsidRPr="39925169">
              <w:rPr>
                <w:rFonts w:eastAsia="Times New Roman" w:cs="Times New Roman"/>
              </w:rPr>
              <w:t>BOM</w:t>
            </w:r>
          </w:p>
        </w:tc>
      </w:tr>
    </w:tbl>
    <w:p w14:paraId="20EDF88A" w14:textId="77777777" w:rsidR="00FE3A1A" w:rsidRDefault="00FE3A1A" w:rsidP="00C77DB1">
      <w:pPr>
        <w:pStyle w:val="BodyText"/>
      </w:pPr>
    </w:p>
    <w:p w14:paraId="3369DDCB" w14:textId="48C33CF5" w:rsidR="00C77DB1" w:rsidRPr="00C77DB1" w:rsidRDefault="39925169" w:rsidP="39925169">
      <w:pPr>
        <w:pStyle w:val="BodyText"/>
        <w:numPr>
          <w:ilvl w:val="0"/>
          <w:numId w:val="1"/>
        </w:numPr>
        <w:rPr>
          <w:b/>
          <w:bCs/>
        </w:rPr>
      </w:pPr>
      <w:r w:rsidRPr="39925169">
        <w:rPr>
          <w:b/>
          <w:bCs/>
        </w:rPr>
        <w:t>FOLLOW-UP BEYOND 72 HOURS</w:t>
      </w:r>
    </w:p>
    <w:p w14:paraId="7F6E7388" w14:textId="77777777" w:rsidR="00C77DB1" w:rsidRPr="001E0B3E" w:rsidRDefault="00C77DB1" w:rsidP="00C77DB1">
      <w:pPr>
        <w:pStyle w:val="BodyText"/>
        <w:rPr>
          <w:rFonts w:eastAsia="Times New Roman" w:cs="Times New Roman"/>
          <w:b/>
          <w:bCs/>
        </w:rPr>
      </w:pPr>
    </w:p>
    <w:tbl>
      <w:tblPr>
        <w:tblStyle w:val="TableGrid"/>
        <w:tblW w:w="9067" w:type="dxa"/>
        <w:tblLook w:val="04A0" w:firstRow="1" w:lastRow="0" w:firstColumn="1" w:lastColumn="0" w:noHBand="0" w:noVBand="1"/>
      </w:tblPr>
      <w:tblGrid>
        <w:gridCol w:w="6232"/>
        <w:gridCol w:w="2835"/>
      </w:tblGrid>
      <w:tr w:rsidR="00C77DB1" w14:paraId="19C2FB34" w14:textId="77777777" w:rsidTr="39925169">
        <w:tc>
          <w:tcPr>
            <w:tcW w:w="6232" w:type="dxa"/>
          </w:tcPr>
          <w:p w14:paraId="4B5330DA" w14:textId="77777777" w:rsidR="00C77DB1" w:rsidRDefault="39925169" w:rsidP="39925169">
            <w:pPr>
              <w:pStyle w:val="BodyText"/>
              <w:rPr>
                <w:rFonts w:eastAsia="Times New Roman" w:cs="Times New Roman"/>
                <w:b/>
                <w:bCs/>
              </w:rPr>
            </w:pPr>
            <w:r w:rsidRPr="39925169">
              <w:rPr>
                <w:rFonts w:eastAsia="Times New Roman" w:cs="Times New Roman"/>
                <w:b/>
                <w:bCs/>
              </w:rPr>
              <w:t>Task</w:t>
            </w:r>
          </w:p>
        </w:tc>
        <w:tc>
          <w:tcPr>
            <w:tcW w:w="2835" w:type="dxa"/>
          </w:tcPr>
          <w:p w14:paraId="5185EC31" w14:textId="77777777" w:rsidR="00C77DB1" w:rsidRDefault="39925169" w:rsidP="39925169">
            <w:pPr>
              <w:pStyle w:val="BodyText"/>
              <w:rPr>
                <w:rFonts w:eastAsia="Times New Roman" w:cs="Times New Roman"/>
                <w:b/>
                <w:bCs/>
              </w:rPr>
            </w:pPr>
            <w:r w:rsidRPr="39925169">
              <w:rPr>
                <w:rFonts w:eastAsia="Times New Roman" w:cs="Times New Roman"/>
                <w:b/>
                <w:bCs/>
              </w:rPr>
              <w:t>Name</w:t>
            </w:r>
          </w:p>
        </w:tc>
      </w:tr>
      <w:tr w:rsidR="00C77DB1" w14:paraId="03C4B482" w14:textId="77777777" w:rsidTr="39925169">
        <w:tc>
          <w:tcPr>
            <w:tcW w:w="6232" w:type="dxa"/>
          </w:tcPr>
          <w:p w14:paraId="682BC6D7" w14:textId="6B4B1B3F" w:rsidR="00C77DB1" w:rsidRPr="009F21BC" w:rsidRDefault="39925169" w:rsidP="39925169">
            <w:pPr>
              <w:pStyle w:val="BodyText"/>
              <w:rPr>
                <w:rFonts w:eastAsia="Times New Roman" w:cs="Times New Roman"/>
              </w:rPr>
            </w:pPr>
            <w:r w:rsidRPr="39925169">
              <w:rPr>
                <w:rFonts w:eastAsia="Times New Roman" w:cs="Times New Roman"/>
              </w:rPr>
              <w:t>Monitor students for signs of continuing distress</w:t>
            </w:r>
          </w:p>
        </w:tc>
        <w:tc>
          <w:tcPr>
            <w:tcW w:w="2835" w:type="dxa"/>
          </w:tcPr>
          <w:p w14:paraId="727814D9" w14:textId="0E00D40D" w:rsidR="00C77DB1" w:rsidRPr="005F6863" w:rsidRDefault="39925169" w:rsidP="39925169">
            <w:pPr>
              <w:pStyle w:val="BodyText"/>
              <w:rPr>
                <w:rFonts w:eastAsia="Times New Roman" w:cs="Times New Roman"/>
              </w:rPr>
            </w:pPr>
            <w:r w:rsidRPr="39925169">
              <w:rPr>
                <w:rFonts w:eastAsia="Times New Roman" w:cs="Times New Roman"/>
              </w:rPr>
              <w:t>Class teachers</w:t>
            </w:r>
          </w:p>
        </w:tc>
      </w:tr>
      <w:tr w:rsidR="00C77DB1" w14:paraId="2B17C31C" w14:textId="77777777" w:rsidTr="39925169">
        <w:tc>
          <w:tcPr>
            <w:tcW w:w="6232" w:type="dxa"/>
          </w:tcPr>
          <w:p w14:paraId="2C4D9374" w14:textId="2FB37B7A" w:rsidR="00C77DB1" w:rsidRPr="009F21BC" w:rsidRDefault="39925169" w:rsidP="39925169">
            <w:pPr>
              <w:pStyle w:val="BodyText"/>
              <w:rPr>
                <w:rFonts w:eastAsia="Times New Roman" w:cs="Times New Roman"/>
              </w:rPr>
            </w:pPr>
            <w:r w:rsidRPr="39925169">
              <w:rPr>
                <w:rFonts w:eastAsia="Times New Roman" w:cs="Times New Roman"/>
              </w:rPr>
              <w:t>Liaise with agencies regarding referrals</w:t>
            </w:r>
          </w:p>
        </w:tc>
        <w:tc>
          <w:tcPr>
            <w:tcW w:w="2835" w:type="dxa"/>
          </w:tcPr>
          <w:p w14:paraId="371E93C5" w14:textId="77777777" w:rsidR="00C77DB1" w:rsidRPr="005F6863" w:rsidRDefault="00C77DB1" w:rsidP="00C77DB1">
            <w:pPr>
              <w:pStyle w:val="BodyText"/>
              <w:rPr>
                <w:rFonts w:eastAsia="Times New Roman" w:cs="Times New Roman"/>
                <w:bCs/>
              </w:rPr>
            </w:pPr>
          </w:p>
        </w:tc>
      </w:tr>
      <w:tr w:rsidR="00C77DB1" w14:paraId="173F92B6" w14:textId="77777777" w:rsidTr="39925169">
        <w:tc>
          <w:tcPr>
            <w:tcW w:w="6232" w:type="dxa"/>
          </w:tcPr>
          <w:p w14:paraId="49A4DB25" w14:textId="7252336C" w:rsidR="00C77DB1" w:rsidRPr="009F21BC" w:rsidRDefault="39925169" w:rsidP="39925169">
            <w:pPr>
              <w:pStyle w:val="BodyText"/>
              <w:rPr>
                <w:rFonts w:eastAsia="Times New Roman" w:cs="Times New Roman"/>
              </w:rPr>
            </w:pPr>
            <w:r w:rsidRPr="39925169">
              <w:rPr>
                <w:rFonts w:eastAsia="Times New Roman" w:cs="Times New Roman"/>
              </w:rPr>
              <w:t>Plan for return of bereaved student(s)</w:t>
            </w:r>
          </w:p>
        </w:tc>
        <w:tc>
          <w:tcPr>
            <w:tcW w:w="2835" w:type="dxa"/>
          </w:tcPr>
          <w:p w14:paraId="5477E957" w14:textId="77777777" w:rsidR="00C77DB1" w:rsidRPr="005F6863" w:rsidRDefault="00C77DB1" w:rsidP="00C77DB1">
            <w:pPr>
              <w:pStyle w:val="BodyText"/>
              <w:rPr>
                <w:rFonts w:eastAsia="Times New Roman" w:cs="Times New Roman"/>
                <w:bCs/>
              </w:rPr>
            </w:pPr>
          </w:p>
        </w:tc>
      </w:tr>
      <w:tr w:rsidR="00C77DB1" w14:paraId="7ED0E1C1" w14:textId="77777777" w:rsidTr="39925169">
        <w:tc>
          <w:tcPr>
            <w:tcW w:w="6232" w:type="dxa"/>
          </w:tcPr>
          <w:p w14:paraId="7CEC1D5D" w14:textId="248C9A78" w:rsidR="00C77DB1" w:rsidRPr="009F21BC" w:rsidRDefault="39925169" w:rsidP="39925169">
            <w:pPr>
              <w:pStyle w:val="BodyText"/>
              <w:rPr>
                <w:rFonts w:eastAsia="Times New Roman" w:cs="Times New Roman"/>
              </w:rPr>
            </w:pPr>
            <w:r w:rsidRPr="39925169">
              <w:rPr>
                <w:rFonts w:eastAsia="Times New Roman" w:cs="Times New Roman"/>
              </w:rPr>
              <w:t>Plan for giving of ‘memory box’ to bereaved family</w:t>
            </w:r>
          </w:p>
        </w:tc>
        <w:tc>
          <w:tcPr>
            <w:tcW w:w="2835" w:type="dxa"/>
          </w:tcPr>
          <w:p w14:paraId="092F8368" w14:textId="77777777" w:rsidR="00C77DB1" w:rsidRPr="005F6863" w:rsidRDefault="00C77DB1" w:rsidP="00C77DB1">
            <w:pPr>
              <w:pStyle w:val="BodyText"/>
              <w:rPr>
                <w:rFonts w:eastAsia="Times New Roman" w:cs="Times New Roman"/>
                <w:bCs/>
              </w:rPr>
            </w:pPr>
          </w:p>
        </w:tc>
      </w:tr>
      <w:tr w:rsidR="00C77DB1" w14:paraId="2FD730B0" w14:textId="77777777" w:rsidTr="39925169">
        <w:tc>
          <w:tcPr>
            <w:tcW w:w="6232" w:type="dxa"/>
          </w:tcPr>
          <w:p w14:paraId="2E719310" w14:textId="169BB7F8" w:rsidR="00C77DB1" w:rsidRPr="009F21BC" w:rsidRDefault="39925169" w:rsidP="39925169">
            <w:pPr>
              <w:pStyle w:val="BodyText"/>
              <w:rPr>
                <w:rFonts w:eastAsia="Times New Roman" w:cs="Times New Roman"/>
              </w:rPr>
            </w:pPr>
            <w:r w:rsidRPr="39925169">
              <w:rPr>
                <w:rFonts w:eastAsia="Times New Roman" w:cs="Times New Roman"/>
              </w:rPr>
              <w:t>Decide on memorials and anniversaries</w:t>
            </w:r>
          </w:p>
        </w:tc>
        <w:tc>
          <w:tcPr>
            <w:tcW w:w="2835" w:type="dxa"/>
          </w:tcPr>
          <w:p w14:paraId="5623A0A8" w14:textId="51918A60" w:rsidR="00C77DB1" w:rsidRPr="005F6863" w:rsidRDefault="39925169" w:rsidP="39925169">
            <w:pPr>
              <w:pStyle w:val="BodyText"/>
              <w:rPr>
                <w:rFonts w:eastAsia="Times New Roman" w:cs="Times New Roman"/>
              </w:rPr>
            </w:pPr>
            <w:r w:rsidRPr="39925169">
              <w:rPr>
                <w:rFonts w:eastAsia="Times New Roman" w:cs="Times New Roman"/>
              </w:rPr>
              <w:t>BOM/Staff, parents and students</w:t>
            </w:r>
          </w:p>
        </w:tc>
      </w:tr>
      <w:tr w:rsidR="00C77DB1" w14:paraId="09994086" w14:textId="77777777" w:rsidTr="39925169">
        <w:tc>
          <w:tcPr>
            <w:tcW w:w="6232" w:type="dxa"/>
          </w:tcPr>
          <w:p w14:paraId="6D7399BD" w14:textId="77293961" w:rsidR="00C77DB1" w:rsidRPr="009F21BC" w:rsidRDefault="39925169" w:rsidP="39925169">
            <w:pPr>
              <w:pStyle w:val="BodyText"/>
              <w:rPr>
                <w:rFonts w:eastAsia="Times New Roman" w:cs="Times New Roman"/>
              </w:rPr>
            </w:pPr>
            <w:r w:rsidRPr="39925169">
              <w:rPr>
                <w:rFonts w:eastAsia="Times New Roman" w:cs="Times New Roman"/>
              </w:rPr>
              <w:t xml:space="preserve">Review of response to incident and amend plan </w:t>
            </w:r>
          </w:p>
        </w:tc>
        <w:tc>
          <w:tcPr>
            <w:tcW w:w="2835" w:type="dxa"/>
          </w:tcPr>
          <w:p w14:paraId="06DDE4A5" w14:textId="52CC85BC" w:rsidR="00C77DB1" w:rsidRPr="005F6863" w:rsidRDefault="39925169" w:rsidP="39925169">
            <w:pPr>
              <w:pStyle w:val="BodyText"/>
              <w:rPr>
                <w:rFonts w:eastAsia="Times New Roman" w:cs="Times New Roman"/>
              </w:rPr>
            </w:pPr>
            <w:r w:rsidRPr="39925169">
              <w:rPr>
                <w:rFonts w:eastAsia="Times New Roman" w:cs="Times New Roman"/>
              </w:rPr>
              <w:t>Staff/BOM</w:t>
            </w:r>
          </w:p>
        </w:tc>
      </w:tr>
    </w:tbl>
    <w:p w14:paraId="4115C357" w14:textId="3110BCDC" w:rsidR="00C77DB1" w:rsidRPr="00C77DB1" w:rsidRDefault="00C77DB1" w:rsidP="00F11FEE">
      <w:pPr>
        <w:pStyle w:val="BodyText"/>
      </w:pPr>
    </w:p>
    <w:p w14:paraId="0F69E92E" w14:textId="4B622D21" w:rsidR="00D0426B" w:rsidRPr="00B61D18" w:rsidRDefault="39925169" w:rsidP="00C77DB1">
      <w:pPr>
        <w:pStyle w:val="BodyText"/>
        <w:numPr>
          <w:ilvl w:val="0"/>
          <w:numId w:val="1"/>
        </w:numPr>
      </w:pPr>
      <w:r w:rsidRPr="39925169">
        <w:rPr>
          <w:rFonts w:eastAsia="Times New Roman" w:cs="Times New Roman"/>
          <w:b/>
          <w:bCs/>
        </w:rPr>
        <w:t>Critical Incident Checklist</w:t>
      </w:r>
    </w:p>
    <w:p w14:paraId="47D1BC92" w14:textId="1231A852" w:rsidR="00D0426B" w:rsidRDefault="39925169" w:rsidP="00F11FEE">
      <w:pPr>
        <w:pStyle w:val="BodyText"/>
        <w:numPr>
          <w:ilvl w:val="0"/>
          <w:numId w:val="26"/>
        </w:numPr>
        <w:tabs>
          <w:tab w:val="left" w:pos="1067"/>
        </w:tabs>
      </w:pPr>
      <w:r w:rsidRPr="39925169">
        <w:rPr>
          <w:rFonts w:eastAsia="Times New Roman" w:cs="Times New Roman"/>
        </w:rPr>
        <w:t xml:space="preserve">Updated list of students </w:t>
      </w:r>
    </w:p>
    <w:p w14:paraId="43CF8EBC" w14:textId="77777777" w:rsidR="00F11FEE" w:rsidRDefault="39925169" w:rsidP="00F11FEE">
      <w:pPr>
        <w:pStyle w:val="BodyText"/>
        <w:numPr>
          <w:ilvl w:val="0"/>
          <w:numId w:val="26"/>
        </w:numPr>
        <w:tabs>
          <w:tab w:val="left" w:pos="1067"/>
        </w:tabs>
      </w:pPr>
      <w:r w:rsidRPr="39925169">
        <w:rPr>
          <w:rFonts w:eastAsia="Times New Roman" w:cs="Times New Roman"/>
        </w:rPr>
        <w:t xml:space="preserve">Updated list of parents/ guardians </w:t>
      </w:r>
    </w:p>
    <w:p w14:paraId="4E0DAE89" w14:textId="52E6B370" w:rsidR="00FD6F70" w:rsidRDefault="39925169" w:rsidP="1BBEA82B">
      <w:pPr>
        <w:pStyle w:val="BodyText"/>
        <w:numPr>
          <w:ilvl w:val="0"/>
          <w:numId w:val="26"/>
        </w:numPr>
        <w:tabs>
          <w:tab w:val="left" w:pos="1067"/>
        </w:tabs>
      </w:pPr>
      <w:r w:rsidRPr="39925169">
        <w:rPr>
          <w:rFonts w:eastAsia="Times New Roman" w:cs="Times New Roman"/>
        </w:rPr>
        <w:t>Updated list of all staff members/ including temporary staff.</w:t>
      </w:r>
    </w:p>
    <w:p w14:paraId="1CD00503" w14:textId="77777777" w:rsidR="00FD6F70" w:rsidRPr="003C46EF" w:rsidRDefault="00FD6F70" w:rsidP="1BBEA82B">
      <w:pPr>
        <w:pStyle w:val="BodyText"/>
        <w:tabs>
          <w:tab w:val="left" w:pos="707"/>
        </w:tabs>
      </w:pPr>
    </w:p>
    <w:p w14:paraId="0ED44F93" w14:textId="56B50141" w:rsidR="1A29CEB7" w:rsidRDefault="1A29CEB7" w:rsidP="1A29CEB7">
      <w:pPr>
        <w:pStyle w:val="BodyText"/>
      </w:pPr>
    </w:p>
    <w:p w14:paraId="581E9FB6" w14:textId="2FB4B9AB" w:rsidR="1A29CEB7" w:rsidRDefault="1A29CEB7" w:rsidP="1A29CEB7">
      <w:pPr>
        <w:pStyle w:val="BodyText"/>
      </w:pPr>
    </w:p>
    <w:p w14:paraId="3F70D54B" w14:textId="37ECB225" w:rsidR="1A29CEB7" w:rsidRDefault="1A29CEB7" w:rsidP="1A29CEB7">
      <w:pPr>
        <w:pStyle w:val="BodyText"/>
      </w:pPr>
    </w:p>
    <w:p w14:paraId="3650014F" w14:textId="77C9F188" w:rsidR="1A29CEB7" w:rsidRDefault="1A29CEB7" w:rsidP="1A29CEB7">
      <w:pPr>
        <w:pStyle w:val="BodyText"/>
      </w:pPr>
    </w:p>
    <w:p w14:paraId="30F9C881" w14:textId="106BF81A" w:rsidR="1A29CEB7" w:rsidRDefault="1A29CEB7" w:rsidP="1A29CEB7">
      <w:pPr>
        <w:pStyle w:val="BodyText"/>
      </w:pPr>
    </w:p>
    <w:p w14:paraId="56BEB5C5" w14:textId="4E94A813" w:rsidR="1A29CEB7" w:rsidRDefault="1A29CEB7" w:rsidP="1A29CEB7">
      <w:pPr>
        <w:pStyle w:val="BodyText"/>
      </w:pPr>
    </w:p>
    <w:p w14:paraId="17678E68" w14:textId="01BE5809" w:rsidR="0065248D" w:rsidRDefault="39925169" w:rsidP="00C77DB1">
      <w:pPr>
        <w:pStyle w:val="BodyText"/>
        <w:numPr>
          <w:ilvl w:val="0"/>
          <w:numId w:val="1"/>
        </w:numPr>
        <w:tabs>
          <w:tab w:val="left" w:pos="707"/>
        </w:tabs>
      </w:pPr>
      <w:r w:rsidRPr="39925169">
        <w:rPr>
          <w:rFonts w:eastAsia="Times New Roman" w:cs="Times New Roman"/>
          <w:b/>
          <w:bCs/>
        </w:rPr>
        <w:t>Emergency Contact List and Phone Extensions (to be displayed in the staff room)</w:t>
      </w:r>
    </w:p>
    <w:tbl>
      <w:tblPr>
        <w:tblStyle w:val="GridTable1Light-Accent1"/>
        <w:tblW w:w="0" w:type="auto"/>
        <w:tblInd w:w="-5" w:type="dxa"/>
        <w:tblLook w:val="04A0" w:firstRow="1" w:lastRow="0" w:firstColumn="1" w:lastColumn="0" w:noHBand="0" w:noVBand="1"/>
      </w:tblPr>
      <w:tblGrid>
        <w:gridCol w:w="3287"/>
        <w:gridCol w:w="2858"/>
        <w:gridCol w:w="2876"/>
      </w:tblGrid>
      <w:tr w:rsidR="382EDEFD" w14:paraId="70267B5E" w14:textId="77777777" w:rsidTr="289487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87" w:type="dxa"/>
          </w:tcPr>
          <w:p w14:paraId="2ACA37D5" w14:textId="580F3CE0" w:rsidR="382EDEFD" w:rsidRDefault="39925169" w:rsidP="39925169">
            <w:pPr>
              <w:pStyle w:val="BodyText"/>
              <w:rPr>
                <w:rFonts w:eastAsia="Times New Roman" w:cs="Times New Roman"/>
              </w:rPr>
            </w:pPr>
            <w:r w:rsidRPr="39925169">
              <w:rPr>
                <w:rFonts w:eastAsia="Times New Roman" w:cs="Times New Roman"/>
              </w:rPr>
              <w:lastRenderedPageBreak/>
              <w:t>Room</w:t>
            </w:r>
          </w:p>
        </w:tc>
        <w:tc>
          <w:tcPr>
            <w:tcW w:w="2858" w:type="dxa"/>
          </w:tcPr>
          <w:p w14:paraId="38835158" w14:textId="1DD0CF97" w:rsidR="382EDEFD" w:rsidRDefault="39925169" w:rsidP="39925169">
            <w:pPr>
              <w:pStyle w:val="BodyText"/>
              <w:cnfStyle w:val="100000000000" w:firstRow="1" w:lastRow="0" w:firstColumn="0" w:lastColumn="0" w:oddVBand="0" w:evenVBand="0" w:oddHBand="0" w:evenHBand="0" w:firstRowFirstColumn="0" w:firstRowLastColumn="0" w:lastRowFirstColumn="0" w:lastRowLastColumn="0"/>
              <w:rPr>
                <w:rFonts w:eastAsia="Times New Roman" w:cs="Times New Roman"/>
              </w:rPr>
            </w:pPr>
            <w:r w:rsidRPr="39925169">
              <w:rPr>
                <w:rFonts w:eastAsia="Times New Roman" w:cs="Times New Roman"/>
              </w:rPr>
              <w:t>Extension Number</w:t>
            </w:r>
          </w:p>
        </w:tc>
        <w:tc>
          <w:tcPr>
            <w:tcW w:w="2876" w:type="dxa"/>
          </w:tcPr>
          <w:p w14:paraId="5F27AFB1" w14:textId="18D74317" w:rsidR="382EDEFD" w:rsidRDefault="39925169" w:rsidP="39925169">
            <w:pPr>
              <w:pStyle w:val="BodyText"/>
              <w:cnfStyle w:val="100000000000" w:firstRow="1" w:lastRow="0" w:firstColumn="0" w:lastColumn="0" w:oddVBand="0" w:evenVBand="0" w:oddHBand="0" w:evenHBand="0" w:firstRowFirstColumn="0" w:firstRowLastColumn="0" w:lastRowFirstColumn="0" w:lastRowLastColumn="0"/>
              <w:rPr>
                <w:rFonts w:eastAsia="Times New Roman" w:cs="Times New Roman"/>
              </w:rPr>
            </w:pPr>
            <w:r w:rsidRPr="39925169">
              <w:rPr>
                <w:rFonts w:eastAsia="Times New Roman" w:cs="Times New Roman"/>
              </w:rPr>
              <w:t>Mobile Number</w:t>
            </w:r>
          </w:p>
        </w:tc>
      </w:tr>
      <w:tr w:rsidR="382EDEFD" w14:paraId="7D5C2AD8" w14:textId="77777777" w:rsidTr="289487D6">
        <w:tc>
          <w:tcPr>
            <w:cnfStyle w:val="001000000000" w:firstRow="0" w:lastRow="0" w:firstColumn="1" w:lastColumn="0" w:oddVBand="0" w:evenVBand="0" w:oddHBand="0" w:evenHBand="0" w:firstRowFirstColumn="0" w:firstRowLastColumn="0" w:lastRowFirstColumn="0" w:lastRowLastColumn="0"/>
            <w:tcW w:w="3287" w:type="dxa"/>
          </w:tcPr>
          <w:p w14:paraId="2B53C358" w14:textId="26A3FA2A" w:rsidR="382EDEFD" w:rsidRDefault="39925169" w:rsidP="39925169">
            <w:pPr>
              <w:pStyle w:val="BodyText"/>
              <w:rPr>
                <w:rFonts w:eastAsia="Times New Roman" w:cs="Times New Roman"/>
                <w:b w:val="0"/>
                <w:bCs w:val="0"/>
              </w:rPr>
            </w:pPr>
            <w:r w:rsidRPr="39925169">
              <w:rPr>
                <w:rFonts w:eastAsia="Times New Roman" w:cs="Times New Roman"/>
                <w:b w:val="0"/>
                <w:bCs w:val="0"/>
              </w:rPr>
              <w:t>Staffroom</w:t>
            </w:r>
          </w:p>
        </w:tc>
        <w:tc>
          <w:tcPr>
            <w:tcW w:w="2858" w:type="dxa"/>
          </w:tcPr>
          <w:p w14:paraId="16BBADDC" w14:textId="4C93EC7A" w:rsidR="382EDEFD" w:rsidRDefault="289487D6" w:rsidP="289487D6">
            <w:pPr>
              <w:pStyle w:val="BodyText"/>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289487D6">
              <w:rPr>
                <w:rFonts w:eastAsia="Times New Roman" w:cs="Times New Roman"/>
              </w:rPr>
              <w:t>110</w:t>
            </w:r>
          </w:p>
        </w:tc>
        <w:tc>
          <w:tcPr>
            <w:tcW w:w="2876" w:type="dxa"/>
          </w:tcPr>
          <w:p w14:paraId="749C757F" w14:textId="0D44B688" w:rsidR="382EDEFD" w:rsidRDefault="382EDEFD" w:rsidP="382EDEFD">
            <w:pPr>
              <w:pStyle w:val="BodyText"/>
              <w:cnfStyle w:val="000000000000" w:firstRow="0" w:lastRow="0" w:firstColumn="0" w:lastColumn="0" w:oddVBand="0" w:evenVBand="0" w:oddHBand="0" w:evenHBand="0" w:firstRowFirstColumn="0" w:firstRowLastColumn="0" w:lastRowFirstColumn="0" w:lastRowLastColumn="0"/>
              <w:rPr>
                <w:rFonts w:eastAsia="Times New Roman" w:cs="Times New Roman"/>
              </w:rPr>
            </w:pPr>
          </w:p>
        </w:tc>
      </w:tr>
      <w:tr w:rsidR="382EDEFD" w14:paraId="5CAEF2FC" w14:textId="77777777" w:rsidTr="289487D6">
        <w:tc>
          <w:tcPr>
            <w:cnfStyle w:val="001000000000" w:firstRow="0" w:lastRow="0" w:firstColumn="1" w:lastColumn="0" w:oddVBand="0" w:evenVBand="0" w:oddHBand="0" w:evenHBand="0" w:firstRowFirstColumn="0" w:firstRowLastColumn="0" w:lastRowFirstColumn="0" w:lastRowLastColumn="0"/>
            <w:tcW w:w="3287" w:type="dxa"/>
          </w:tcPr>
          <w:p w14:paraId="6D40F76C" w14:textId="07FB7925" w:rsidR="382EDEFD" w:rsidRDefault="39925169" w:rsidP="39925169">
            <w:pPr>
              <w:pStyle w:val="BodyText"/>
              <w:rPr>
                <w:rFonts w:eastAsia="Times New Roman" w:cs="Times New Roman"/>
                <w:b w:val="0"/>
                <w:bCs w:val="0"/>
              </w:rPr>
            </w:pPr>
            <w:r w:rsidRPr="39925169">
              <w:rPr>
                <w:rFonts w:eastAsia="Times New Roman" w:cs="Times New Roman"/>
                <w:b w:val="0"/>
                <w:bCs w:val="0"/>
              </w:rPr>
              <w:t>Principal's Office</w:t>
            </w:r>
          </w:p>
        </w:tc>
        <w:tc>
          <w:tcPr>
            <w:tcW w:w="2858" w:type="dxa"/>
          </w:tcPr>
          <w:p w14:paraId="3B1312D6" w14:textId="7B763E52" w:rsidR="382EDEFD" w:rsidRDefault="289487D6" w:rsidP="289487D6">
            <w:pPr>
              <w:pStyle w:val="BodyText"/>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289487D6">
              <w:rPr>
                <w:rFonts w:eastAsia="Times New Roman" w:cs="Times New Roman"/>
              </w:rPr>
              <w:t>101</w:t>
            </w:r>
          </w:p>
        </w:tc>
        <w:tc>
          <w:tcPr>
            <w:tcW w:w="2876" w:type="dxa"/>
          </w:tcPr>
          <w:p w14:paraId="00996531" w14:textId="7C223FF5" w:rsidR="382EDEFD" w:rsidRDefault="289487D6" w:rsidP="289487D6">
            <w:pPr>
              <w:pStyle w:val="BodyText"/>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289487D6">
              <w:rPr>
                <w:rFonts w:eastAsia="Times New Roman" w:cs="Times New Roman"/>
              </w:rPr>
              <w:t>0860392335</w:t>
            </w:r>
          </w:p>
        </w:tc>
      </w:tr>
      <w:tr w:rsidR="382EDEFD" w14:paraId="2D53EBCF" w14:textId="77777777" w:rsidTr="289487D6">
        <w:tc>
          <w:tcPr>
            <w:cnfStyle w:val="001000000000" w:firstRow="0" w:lastRow="0" w:firstColumn="1" w:lastColumn="0" w:oddVBand="0" w:evenVBand="0" w:oddHBand="0" w:evenHBand="0" w:firstRowFirstColumn="0" w:firstRowLastColumn="0" w:lastRowFirstColumn="0" w:lastRowLastColumn="0"/>
            <w:tcW w:w="3287" w:type="dxa"/>
          </w:tcPr>
          <w:p w14:paraId="5A840EBE" w14:textId="3B8077BA" w:rsidR="382EDEFD" w:rsidRDefault="39925169" w:rsidP="39925169">
            <w:pPr>
              <w:pStyle w:val="BodyText"/>
              <w:rPr>
                <w:rFonts w:eastAsia="Times New Roman" w:cs="Times New Roman"/>
                <w:b w:val="0"/>
                <w:bCs w:val="0"/>
              </w:rPr>
            </w:pPr>
            <w:r w:rsidRPr="39925169">
              <w:rPr>
                <w:rFonts w:eastAsia="Times New Roman" w:cs="Times New Roman"/>
                <w:b w:val="0"/>
                <w:bCs w:val="0"/>
              </w:rPr>
              <w:t>Deputy Principal's Office 1</w:t>
            </w:r>
          </w:p>
        </w:tc>
        <w:tc>
          <w:tcPr>
            <w:tcW w:w="2858" w:type="dxa"/>
          </w:tcPr>
          <w:p w14:paraId="03B82ACA" w14:textId="10AC76A7" w:rsidR="382EDEFD" w:rsidRDefault="289487D6" w:rsidP="289487D6">
            <w:pPr>
              <w:pStyle w:val="BodyText"/>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289487D6">
              <w:rPr>
                <w:rFonts w:eastAsia="Times New Roman" w:cs="Times New Roman"/>
              </w:rPr>
              <w:t>102</w:t>
            </w:r>
          </w:p>
        </w:tc>
        <w:tc>
          <w:tcPr>
            <w:tcW w:w="2876" w:type="dxa"/>
          </w:tcPr>
          <w:p w14:paraId="492AFAED" w14:textId="73E98037" w:rsidR="382EDEFD" w:rsidRDefault="289487D6" w:rsidP="289487D6">
            <w:pPr>
              <w:pStyle w:val="BodyText"/>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289487D6">
              <w:rPr>
                <w:rFonts w:eastAsia="Times New Roman" w:cs="Times New Roman"/>
              </w:rPr>
              <w:t>0861302203</w:t>
            </w:r>
          </w:p>
        </w:tc>
      </w:tr>
      <w:tr w:rsidR="382EDEFD" w14:paraId="4FB51465" w14:textId="77777777" w:rsidTr="289487D6">
        <w:tc>
          <w:tcPr>
            <w:cnfStyle w:val="001000000000" w:firstRow="0" w:lastRow="0" w:firstColumn="1" w:lastColumn="0" w:oddVBand="0" w:evenVBand="0" w:oddHBand="0" w:evenHBand="0" w:firstRowFirstColumn="0" w:firstRowLastColumn="0" w:lastRowFirstColumn="0" w:lastRowLastColumn="0"/>
            <w:tcW w:w="3287" w:type="dxa"/>
          </w:tcPr>
          <w:p w14:paraId="5E11B4B4" w14:textId="4248387A" w:rsidR="382EDEFD" w:rsidRDefault="39925169" w:rsidP="39925169">
            <w:pPr>
              <w:pStyle w:val="BodyText"/>
              <w:rPr>
                <w:rFonts w:eastAsia="Times New Roman" w:cs="Times New Roman"/>
                <w:b w:val="0"/>
                <w:bCs w:val="0"/>
              </w:rPr>
            </w:pPr>
            <w:r w:rsidRPr="39925169">
              <w:rPr>
                <w:rFonts w:eastAsia="Times New Roman" w:cs="Times New Roman"/>
                <w:b w:val="0"/>
                <w:bCs w:val="0"/>
              </w:rPr>
              <w:t>Deputy Principal's Office 2</w:t>
            </w:r>
          </w:p>
        </w:tc>
        <w:tc>
          <w:tcPr>
            <w:tcW w:w="2858" w:type="dxa"/>
          </w:tcPr>
          <w:p w14:paraId="1C9A31F1" w14:textId="0DD74518" w:rsidR="382EDEFD" w:rsidRDefault="289487D6" w:rsidP="289487D6">
            <w:pPr>
              <w:pStyle w:val="BodyText"/>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289487D6">
              <w:rPr>
                <w:rFonts w:eastAsia="Times New Roman" w:cs="Times New Roman"/>
              </w:rPr>
              <w:t>104</w:t>
            </w:r>
          </w:p>
        </w:tc>
        <w:tc>
          <w:tcPr>
            <w:tcW w:w="2876" w:type="dxa"/>
          </w:tcPr>
          <w:p w14:paraId="2370FF7F" w14:textId="08B4A31E" w:rsidR="382EDEFD" w:rsidRPr="00CE70CA" w:rsidRDefault="289487D6" w:rsidP="289487D6">
            <w:pPr>
              <w:pStyle w:val="BodyText"/>
              <w:cnfStyle w:val="000000000000" w:firstRow="0" w:lastRow="0" w:firstColumn="0" w:lastColumn="0" w:oddVBand="0" w:evenVBand="0" w:oddHBand="0" w:evenHBand="0" w:firstRowFirstColumn="0" w:firstRowLastColumn="0" w:lastRowFirstColumn="0" w:lastRowLastColumn="0"/>
              <w:rPr>
                <w:rFonts w:eastAsia="Times New Roman" w:cs="Times New Roman"/>
                <w:lang w:val="en-IE"/>
              </w:rPr>
            </w:pPr>
            <w:r w:rsidRPr="289487D6">
              <w:rPr>
                <w:rFonts w:eastAsia="Times New Roman" w:cs="Times New Roman"/>
                <w:lang w:val="en-IE"/>
              </w:rPr>
              <w:t>0879855763</w:t>
            </w:r>
          </w:p>
        </w:tc>
      </w:tr>
      <w:tr w:rsidR="382EDEFD" w14:paraId="19C69901" w14:textId="77777777" w:rsidTr="289487D6">
        <w:tc>
          <w:tcPr>
            <w:cnfStyle w:val="001000000000" w:firstRow="0" w:lastRow="0" w:firstColumn="1" w:lastColumn="0" w:oddVBand="0" w:evenVBand="0" w:oddHBand="0" w:evenHBand="0" w:firstRowFirstColumn="0" w:firstRowLastColumn="0" w:lastRowFirstColumn="0" w:lastRowLastColumn="0"/>
            <w:tcW w:w="3287" w:type="dxa"/>
          </w:tcPr>
          <w:p w14:paraId="0BABCFFA" w14:textId="7BE19CB6" w:rsidR="382EDEFD" w:rsidRDefault="39925169" w:rsidP="39925169">
            <w:pPr>
              <w:pStyle w:val="BodyText"/>
              <w:rPr>
                <w:rFonts w:eastAsia="Times New Roman" w:cs="Times New Roman"/>
                <w:b w:val="0"/>
                <w:bCs w:val="0"/>
              </w:rPr>
            </w:pPr>
            <w:r w:rsidRPr="39925169">
              <w:rPr>
                <w:rFonts w:eastAsia="Times New Roman" w:cs="Times New Roman"/>
                <w:b w:val="0"/>
                <w:bCs w:val="0"/>
              </w:rPr>
              <w:t>Year Head Office</w:t>
            </w:r>
          </w:p>
        </w:tc>
        <w:tc>
          <w:tcPr>
            <w:tcW w:w="2858" w:type="dxa"/>
          </w:tcPr>
          <w:p w14:paraId="253BFECF" w14:textId="2FCB9785" w:rsidR="382EDEFD" w:rsidRDefault="289487D6" w:rsidP="289487D6">
            <w:pPr>
              <w:pStyle w:val="BodyText"/>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289487D6">
              <w:rPr>
                <w:rFonts w:eastAsia="Times New Roman" w:cs="Times New Roman"/>
              </w:rPr>
              <w:t>107</w:t>
            </w:r>
          </w:p>
        </w:tc>
        <w:tc>
          <w:tcPr>
            <w:tcW w:w="2876" w:type="dxa"/>
          </w:tcPr>
          <w:p w14:paraId="20766A2D" w14:textId="0D44B688" w:rsidR="382EDEFD" w:rsidRDefault="382EDEFD" w:rsidP="382EDEFD">
            <w:pPr>
              <w:pStyle w:val="BodyText"/>
              <w:cnfStyle w:val="000000000000" w:firstRow="0" w:lastRow="0" w:firstColumn="0" w:lastColumn="0" w:oddVBand="0" w:evenVBand="0" w:oddHBand="0" w:evenHBand="0" w:firstRowFirstColumn="0" w:firstRowLastColumn="0" w:lastRowFirstColumn="0" w:lastRowLastColumn="0"/>
              <w:rPr>
                <w:rFonts w:eastAsia="Times New Roman" w:cs="Times New Roman"/>
              </w:rPr>
            </w:pPr>
          </w:p>
        </w:tc>
      </w:tr>
      <w:tr w:rsidR="382EDEFD" w14:paraId="7B524B6F" w14:textId="77777777" w:rsidTr="289487D6">
        <w:tc>
          <w:tcPr>
            <w:cnfStyle w:val="001000000000" w:firstRow="0" w:lastRow="0" w:firstColumn="1" w:lastColumn="0" w:oddVBand="0" w:evenVBand="0" w:oddHBand="0" w:evenHBand="0" w:firstRowFirstColumn="0" w:firstRowLastColumn="0" w:lastRowFirstColumn="0" w:lastRowLastColumn="0"/>
            <w:tcW w:w="3287" w:type="dxa"/>
          </w:tcPr>
          <w:p w14:paraId="54D65679" w14:textId="5F07FB62" w:rsidR="382EDEFD" w:rsidRDefault="39925169" w:rsidP="39925169">
            <w:pPr>
              <w:pStyle w:val="BodyText"/>
              <w:rPr>
                <w:rFonts w:eastAsia="Times New Roman" w:cs="Times New Roman"/>
                <w:b w:val="0"/>
                <w:bCs w:val="0"/>
              </w:rPr>
            </w:pPr>
            <w:r w:rsidRPr="39925169">
              <w:rPr>
                <w:rFonts w:eastAsia="Times New Roman" w:cs="Times New Roman"/>
                <w:b w:val="0"/>
                <w:bCs w:val="0"/>
              </w:rPr>
              <w:t>Admin Office (Jacinta)</w:t>
            </w:r>
          </w:p>
        </w:tc>
        <w:tc>
          <w:tcPr>
            <w:tcW w:w="2858" w:type="dxa"/>
          </w:tcPr>
          <w:p w14:paraId="3546D3FB" w14:textId="46242A03" w:rsidR="382EDEFD" w:rsidRDefault="289487D6" w:rsidP="289487D6">
            <w:pPr>
              <w:pStyle w:val="BodyText"/>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289487D6">
              <w:rPr>
                <w:rFonts w:eastAsia="Times New Roman" w:cs="Times New Roman"/>
              </w:rPr>
              <w:t>103</w:t>
            </w:r>
          </w:p>
        </w:tc>
        <w:tc>
          <w:tcPr>
            <w:tcW w:w="2876" w:type="dxa"/>
          </w:tcPr>
          <w:p w14:paraId="2512A69F" w14:textId="1903A7BA" w:rsidR="382EDEFD" w:rsidRPr="00603265" w:rsidRDefault="382EDEFD" w:rsidP="289487D6">
            <w:pPr>
              <w:pStyle w:val="BodyText"/>
              <w:cnfStyle w:val="000000000000" w:firstRow="0" w:lastRow="0" w:firstColumn="0" w:lastColumn="0" w:oddVBand="0" w:evenVBand="0" w:oddHBand="0" w:evenHBand="0" w:firstRowFirstColumn="0" w:firstRowLastColumn="0" w:lastRowFirstColumn="0" w:lastRowLastColumn="0"/>
              <w:rPr>
                <w:rFonts w:eastAsia="Times New Roman" w:cs="Times New Roman"/>
                <w:lang w:val="en-IE"/>
              </w:rPr>
            </w:pPr>
          </w:p>
        </w:tc>
      </w:tr>
      <w:tr w:rsidR="382EDEFD" w14:paraId="6150BD44" w14:textId="77777777" w:rsidTr="289487D6">
        <w:tc>
          <w:tcPr>
            <w:cnfStyle w:val="001000000000" w:firstRow="0" w:lastRow="0" w:firstColumn="1" w:lastColumn="0" w:oddVBand="0" w:evenVBand="0" w:oddHBand="0" w:evenHBand="0" w:firstRowFirstColumn="0" w:firstRowLastColumn="0" w:lastRowFirstColumn="0" w:lastRowLastColumn="0"/>
            <w:tcW w:w="3287" w:type="dxa"/>
          </w:tcPr>
          <w:p w14:paraId="734541E5" w14:textId="26EEA312" w:rsidR="382EDEFD" w:rsidRDefault="39925169" w:rsidP="39925169">
            <w:pPr>
              <w:pStyle w:val="BodyText"/>
              <w:rPr>
                <w:rFonts w:eastAsia="Times New Roman" w:cs="Times New Roman"/>
                <w:b w:val="0"/>
                <w:bCs w:val="0"/>
              </w:rPr>
            </w:pPr>
            <w:r w:rsidRPr="39925169">
              <w:rPr>
                <w:rFonts w:eastAsia="Times New Roman" w:cs="Times New Roman"/>
                <w:b w:val="0"/>
                <w:bCs w:val="0"/>
              </w:rPr>
              <w:t>Admin Office (Michelle)</w:t>
            </w:r>
          </w:p>
        </w:tc>
        <w:tc>
          <w:tcPr>
            <w:tcW w:w="2858" w:type="dxa"/>
          </w:tcPr>
          <w:p w14:paraId="53C80BC0" w14:textId="1F914C89" w:rsidR="382EDEFD" w:rsidRDefault="289487D6" w:rsidP="289487D6">
            <w:pPr>
              <w:pStyle w:val="BodyText"/>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289487D6">
              <w:rPr>
                <w:rFonts w:eastAsia="Times New Roman" w:cs="Times New Roman"/>
              </w:rPr>
              <w:t>102</w:t>
            </w:r>
          </w:p>
        </w:tc>
        <w:tc>
          <w:tcPr>
            <w:tcW w:w="2876" w:type="dxa"/>
          </w:tcPr>
          <w:p w14:paraId="1525DF89" w14:textId="6B723FBA" w:rsidR="382EDEFD" w:rsidRPr="00603265" w:rsidRDefault="382EDEFD" w:rsidP="289487D6">
            <w:pPr>
              <w:pStyle w:val="BodyText"/>
              <w:cnfStyle w:val="000000000000" w:firstRow="0" w:lastRow="0" w:firstColumn="0" w:lastColumn="0" w:oddVBand="0" w:evenVBand="0" w:oddHBand="0" w:evenHBand="0" w:firstRowFirstColumn="0" w:firstRowLastColumn="0" w:lastRowFirstColumn="0" w:lastRowLastColumn="0"/>
              <w:rPr>
                <w:rFonts w:eastAsia="Times New Roman" w:cs="Times New Roman"/>
              </w:rPr>
            </w:pPr>
          </w:p>
        </w:tc>
      </w:tr>
      <w:tr w:rsidR="382EDEFD" w14:paraId="50F474C3" w14:textId="77777777" w:rsidTr="289487D6">
        <w:tc>
          <w:tcPr>
            <w:cnfStyle w:val="001000000000" w:firstRow="0" w:lastRow="0" w:firstColumn="1" w:lastColumn="0" w:oddVBand="0" w:evenVBand="0" w:oddHBand="0" w:evenHBand="0" w:firstRowFirstColumn="0" w:firstRowLastColumn="0" w:lastRowFirstColumn="0" w:lastRowLastColumn="0"/>
            <w:tcW w:w="3287" w:type="dxa"/>
          </w:tcPr>
          <w:p w14:paraId="3BD67460" w14:textId="68455AA9" w:rsidR="382EDEFD" w:rsidRDefault="39925169" w:rsidP="39925169">
            <w:pPr>
              <w:pStyle w:val="BodyText"/>
              <w:rPr>
                <w:rFonts w:eastAsia="Times New Roman" w:cs="Times New Roman"/>
                <w:b w:val="0"/>
                <w:bCs w:val="0"/>
              </w:rPr>
            </w:pPr>
            <w:r w:rsidRPr="39925169">
              <w:rPr>
                <w:rFonts w:eastAsia="Times New Roman" w:cs="Times New Roman"/>
                <w:b w:val="0"/>
                <w:bCs w:val="0"/>
              </w:rPr>
              <w:t>Reception (Liz)</w:t>
            </w:r>
          </w:p>
        </w:tc>
        <w:tc>
          <w:tcPr>
            <w:tcW w:w="2858" w:type="dxa"/>
          </w:tcPr>
          <w:p w14:paraId="42106B06" w14:textId="003B0853" w:rsidR="382EDEFD" w:rsidRDefault="289487D6" w:rsidP="289487D6">
            <w:pPr>
              <w:pStyle w:val="BodyText"/>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289487D6">
              <w:rPr>
                <w:rFonts w:eastAsia="Times New Roman" w:cs="Times New Roman"/>
              </w:rPr>
              <w:t>100</w:t>
            </w:r>
          </w:p>
        </w:tc>
        <w:tc>
          <w:tcPr>
            <w:tcW w:w="2876" w:type="dxa"/>
          </w:tcPr>
          <w:p w14:paraId="4A92977A" w14:textId="561B2BF5" w:rsidR="382EDEFD" w:rsidRPr="00603265" w:rsidRDefault="382EDEFD" w:rsidP="289487D6">
            <w:pPr>
              <w:pStyle w:val="BodyText"/>
              <w:cnfStyle w:val="000000000000" w:firstRow="0" w:lastRow="0" w:firstColumn="0" w:lastColumn="0" w:oddVBand="0" w:evenVBand="0" w:oddHBand="0" w:evenHBand="0" w:firstRowFirstColumn="0" w:firstRowLastColumn="0" w:lastRowFirstColumn="0" w:lastRowLastColumn="0"/>
              <w:rPr>
                <w:rFonts w:eastAsia="Times New Roman" w:cs="Times New Roman"/>
              </w:rPr>
            </w:pPr>
          </w:p>
        </w:tc>
      </w:tr>
      <w:tr w:rsidR="382EDEFD" w14:paraId="5B9E55D5" w14:textId="77777777" w:rsidTr="289487D6">
        <w:tc>
          <w:tcPr>
            <w:cnfStyle w:val="001000000000" w:firstRow="0" w:lastRow="0" w:firstColumn="1" w:lastColumn="0" w:oddVBand="0" w:evenVBand="0" w:oddHBand="0" w:evenHBand="0" w:firstRowFirstColumn="0" w:firstRowLastColumn="0" w:lastRowFirstColumn="0" w:lastRowLastColumn="0"/>
            <w:tcW w:w="3287" w:type="dxa"/>
          </w:tcPr>
          <w:p w14:paraId="2B3107C5" w14:textId="23B6A858" w:rsidR="382EDEFD" w:rsidRDefault="39925169" w:rsidP="39925169">
            <w:pPr>
              <w:pStyle w:val="BodyText"/>
              <w:rPr>
                <w:rFonts w:eastAsia="Times New Roman" w:cs="Times New Roman"/>
                <w:b w:val="0"/>
                <w:bCs w:val="0"/>
              </w:rPr>
            </w:pPr>
            <w:r w:rsidRPr="39925169">
              <w:rPr>
                <w:rFonts w:eastAsia="Times New Roman" w:cs="Times New Roman"/>
                <w:b w:val="0"/>
                <w:bCs w:val="0"/>
              </w:rPr>
              <w:t>Guidance Office (Jan)</w:t>
            </w:r>
          </w:p>
        </w:tc>
        <w:tc>
          <w:tcPr>
            <w:tcW w:w="2858" w:type="dxa"/>
          </w:tcPr>
          <w:p w14:paraId="7451A03C" w14:textId="172E3BFB" w:rsidR="382EDEFD" w:rsidRDefault="289487D6" w:rsidP="289487D6">
            <w:pPr>
              <w:pStyle w:val="BodyText"/>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289487D6">
              <w:rPr>
                <w:rFonts w:eastAsia="Times New Roman" w:cs="Times New Roman"/>
              </w:rPr>
              <w:t>106</w:t>
            </w:r>
          </w:p>
        </w:tc>
        <w:tc>
          <w:tcPr>
            <w:tcW w:w="2876" w:type="dxa"/>
          </w:tcPr>
          <w:p w14:paraId="0AEEE0EC" w14:textId="5F8D985E" w:rsidR="382EDEFD" w:rsidRPr="00603265" w:rsidRDefault="382EDEFD" w:rsidP="289487D6">
            <w:pPr>
              <w:pStyle w:val="BodyText"/>
              <w:cnfStyle w:val="000000000000" w:firstRow="0" w:lastRow="0" w:firstColumn="0" w:lastColumn="0" w:oddVBand="0" w:evenVBand="0" w:oddHBand="0" w:evenHBand="0" w:firstRowFirstColumn="0" w:firstRowLastColumn="0" w:lastRowFirstColumn="0" w:lastRowLastColumn="0"/>
              <w:rPr>
                <w:rFonts w:eastAsia="Times New Roman" w:cs="Times New Roman"/>
              </w:rPr>
            </w:pPr>
          </w:p>
        </w:tc>
      </w:tr>
      <w:tr w:rsidR="382EDEFD" w14:paraId="5567D6E3" w14:textId="77777777" w:rsidTr="289487D6">
        <w:tc>
          <w:tcPr>
            <w:cnfStyle w:val="001000000000" w:firstRow="0" w:lastRow="0" w:firstColumn="1" w:lastColumn="0" w:oddVBand="0" w:evenVBand="0" w:oddHBand="0" w:evenHBand="0" w:firstRowFirstColumn="0" w:firstRowLastColumn="0" w:lastRowFirstColumn="0" w:lastRowLastColumn="0"/>
            <w:tcW w:w="3287" w:type="dxa"/>
          </w:tcPr>
          <w:p w14:paraId="36404C52" w14:textId="3FF7D84E" w:rsidR="382EDEFD" w:rsidRDefault="39925169" w:rsidP="39925169">
            <w:pPr>
              <w:pStyle w:val="BodyText"/>
              <w:rPr>
                <w:rFonts w:eastAsia="Times New Roman" w:cs="Times New Roman"/>
                <w:b w:val="0"/>
                <w:bCs w:val="0"/>
              </w:rPr>
            </w:pPr>
            <w:r w:rsidRPr="39925169">
              <w:rPr>
                <w:rFonts w:eastAsia="Times New Roman" w:cs="Times New Roman"/>
                <w:b w:val="0"/>
                <w:bCs w:val="0"/>
              </w:rPr>
              <w:t>Guidance Office (Linda)</w:t>
            </w:r>
          </w:p>
        </w:tc>
        <w:tc>
          <w:tcPr>
            <w:tcW w:w="2858" w:type="dxa"/>
          </w:tcPr>
          <w:p w14:paraId="6B4C58A5" w14:textId="58A07C8C" w:rsidR="382EDEFD" w:rsidRDefault="289487D6" w:rsidP="289487D6">
            <w:pPr>
              <w:pStyle w:val="BodyText"/>
              <w:cnfStyle w:val="000000000000" w:firstRow="0" w:lastRow="0" w:firstColumn="0" w:lastColumn="0" w:oddVBand="0" w:evenVBand="0" w:oddHBand="0" w:evenHBand="0" w:firstRowFirstColumn="0" w:firstRowLastColumn="0" w:lastRowFirstColumn="0" w:lastRowLastColumn="0"/>
              <w:rPr>
                <w:rFonts w:eastAsia="Times New Roman" w:cs="Times New Roman"/>
              </w:rPr>
            </w:pPr>
            <w:r w:rsidRPr="289487D6">
              <w:rPr>
                <w:rFonts w:eastAsia="Times New Roman" w:cs="Times New Roman"/>
              </w:rPr>
              <w:t>105</w:t>
            </w:r>
          </w:p>
        </w:tc>
        <w:tc>
          <w:tcPr>
            <w:tcW w:w="2876" w:type="dxa"/>
          </w:tcPr>
          <w:p w14:paraId="5160FBB4" w14:textId="2DE2596E" w:rsidR="382EDEFD" w:rsidRPr="00603265" w:rsidRDefault="382EDEFD" w:rsidP="289487D6">
            <w:pPr>
              <w:pStyle w:val="BodyText"/>
              <w:cnfStyle w:val="000000000000" w:firstRow="0" w:lastRow="0" w:firstColumn="0" w:lastColumn="0" w:oddVBand="0" w:evenVBand="0" w:oddHBand="0" w:evenHBand="0" w:firstRowFirstColumn="0" w:firstRowLastColumn="0" w:lastRowFirstColumn="0" w:lastRowLastColumn="0"/>
              <w:rPr>
                <w:rFonts w:eastAsia="Times New Roman" w:cs="Times New Roman"/>
              </w:rPr>
            </w:pPr>
          </w:p>
        </w:tc>
      </w:tr>
    </w:tbl>
    <w:p w14:paraId="7ACEF941" w14:textId="77777777" w:rsidR="0065248D" w:rsidRPr="00B61D18" w:rsidRDefault="0065248D" w:rsidP="382EDEFD">
      <w:pPr>
        <w:pStyle w:val="BodyText"/>
        <w:ind w:left="360"/>
        <w:rPr>
          <w:rFonts w:eastAsia="Times New Roman" w:cs="Times New Roman"/>
        </w:rPr>
      </w:pPr>
    </w:p>
    <w:p w14:paraId="10F09D8A" w14:textId="617676AC" w:rsidR="00D0426B" w:rsidRDefault="39925169" w:rsidP="00C77DB1">
      <w:pPr>
        <w:pStyle w:val="BodyText"/>
        <w:numPr>
          <w:ilvl w:val="0"/>
          <w:numId w:val="1"/>
        </w:numPr>
      </w:pPr>
      <w:r w:rsidRPr="39925169">
        <w:rPr>
          <w:rFonts w:eastAsia="Times New Roman" w:cs="Times New Roman"/>
          <w:b/>
          <w:bCs/>
        </w:rPr>
        <w:t>Checklist for School Excursions:</w:t>
      </w:r>
    </w:p>
    <w:p w14:paraId="48DD07E5" w14:textId="77777777" w:rsidR="00D0426B" w:rsidRDefault="39925169" w:rsidP="00F11FEE">
      <w:pPr>
        <w:pStyle w:val="BodyText"/>
        <w:numPr>
          <w:ilvl w:val="0"/>
          <w:numId w:val="27"/>
        </w:numPr>
      </w:pPr>
      <w:r w:rsidRPr="39925169">
        <w:rPr>
          <w:rFonts w:eastAsia="Times New Roman" w:cs="Times New Roman"/>
        </w:rPr>
        <w:t xml:space="preserve">Trip Leader / Teacher in charge </w:t>
      </w:r>
    </w:p>
    <w:p w14:paraId="3219171B" w14:textId="77777777" w:rsidR="00D0426B" w:rsidRDefault="39925169" w:rsidP="00F11FEE">
      <w:pPr>
        <w:pStyle w:val="BodyText"/>
        <w:numPr>
          <w:ilvl w:val="0"/>
          <w:numId w:val="27"/>
        </w:numPr>
      </w:pPr>
      <w:r w:rsidRPr="39925169">
        <w:rPr>
          <w:rFonts w:eastAsia="Times New Roman" w:cs="Times New Roman"/>
        </w:rPr>
        <w:t xml:space="preserve">Emergency information for school trips/ excursions </w:t>
      </w:r>
    </w:p>
    <w:p w14:paraId="1D5185E6" w14:textId="77777777" w:rsidR="00D0426B" w:rsidRDefault="39925169" w:rsidP="00F11FEE">
      <w:pPr>
        <w:pStyle w:val="BodyText"/>
        <w:numPr>
          <w:ilvl w:val="0"/>
          <w:numId w:val="27"/>
        </w:numPr>
      </w:pPr>
      <w:r w:rsidRPr="39925169">
        <w:rPr>
          <w:rFonts w:eastAsia="Times New Roman" w:cs="Times New Roman"/>
        </w:rPr>
        <w:t xml:space="preserve">List of students involved </w:t>
      </w:r>
    </w:p>
    <w:p w14:paraId="50692D54" w14:textId="77777777" w:rsidR="00D0426B" w:rsidRDefault="39925169" w:rsidP="00F11FEE">
      <w:pPr>
        <w:pStyle w:val="BodyText"/>
        <w:numPr>
          <w:ilvl w:val="0"/>
          <w:numId w:val="27"/>
        </w:numPr>
      </w:pPr>
      <w:r w:rsidRPr="39925169">
        <w:rPr>
          <w:rFonts w:eastAsia="Times New Roman" w:cs="Times New Roman"/>
        </w:rPr>
        <w:t xml:space="preserve">List of staff involved/ teacher in charge </w:t>
      </w:r>
    </w:p>
    <w:p w14:paraId="69DABD0B" w14:textId="77777777" w:rsidR="00D0426B" w:rsidRDefault="39925169" w:rsidP="00F11FEE">
      <w:pPr>
        <w:pStyle w:val="BodyText"/>
        <w:numPr>
          <w:ilvl w:val="0"/>
          <w:numId w:val="27"/>
        </w:numPr>
      </w:pPr>
      <w:r w:rsidRPr="39925169">
        <w:rPr>
          <w:rFonts w:eastAsia="Times New Roman" w:cs="Times New Roman"/>
        </w:rPr>
        <w:t xml:space="preserve">Mobile phone no. of staff </w:t>
      </w:r>
    </w:p>
    <w:p w14:paraId="6F658CD3" w14:textId="77777777" w:rsidR="00D0426B" w:rsidRDefault="39925169" w:rsidP="00F11FEE">
      <w:pPr>
        <w:pStyle w:val="BodyText"/>
        <w:numPr>
          <w:ilvl w:val="0"/>
          <w:numId w:val="27"/>
        </w:numPr>
      </w:pPr>
      <w:r w:rsidRPr="39925169">
        <w:rPr>
          <w:rFonts w:eastAsia="Times New Roman" w:cs="Times New Roman"/>
        </w:rPr>
        <w:t xml:space="preserve">Up to date medical information of students involved </w:t>
      </w:r>
    </w:p>
    <w:p w14:paraId="496B3E37" w14:textId="2ED77EF8" w:rsidR="00F11FEE" w:rsidRDefault="39925169" w:rsidP="05E629D1">
      <w:pPr>
        <w:pStyle w:val="BodyText"/>
        <w:numPr>
          <w:ilvl w:val="0"/>
          <w:numId w:val="27"/>
        </w:numPr>
      </w:pPr>
      <w:r w:rsidRPr="39925169">
        <w:rPr>
          <w:rFonts w:eastAsia="Times New Roman" w:cs="Times New Roman"/>
        </w:rPr>
        <w:t xml:space="preserve">Students mobile number/ home contact numbers. </w:t>
      </w:r>
    </w:p>
    <w:p w14:paraId="22CF2C24" w14:textId="1EAFEB3F" w:rsidR="05E629D1" w:rsidRDefault="05E629D1" w:rsidP="05E629D1">
      <w:pPr>
        <w:pStyle w:val="BodyText"/>
        <w:ind w:left="784"/>
        <w:rPr>
          <w:rFonts w:eastAsia="Times New Roman" w:cs="Times New Roman"/>
        </w:rPr>
      </w:pPr>
    </w:p>
    <w:p w14:paraId="06C5B11B" w14:textId="5044ABEB" w:rsidR="00D0426B" w:rsidRDefault="39925169" w:rsidP="00C77DB1">
      <w:pPr>
        <w:pStyle w:val="BodyText"/>
        <w:numPr>
          <w:ilvl w:val="0"/>
          <w:numId w:val="1"/>
        </w:numPr>
      </w:pPr>
      <w:r w:rsidRPr="39925169">
        <w:rPr>
          <w:rFonts w:eastAsia="Times New Roman" w:cs="Times New Roman"/>
          <w:b/>
          <w:bCs/>
        </w:rPr>
        <w:t>Letter Templates:</w:t>
      </w:r>
    </w:p>
    <w:p w14:paraId="6514BA61" w14:textId="552C4565" w:rsidR="00D0426B" w:rsidRPr="003C46EF" w:rsidRDefault="39925169" w:rsidP="39925169">
      <w:pPr>
        <w:pStyle w:val="BodyText"/>
        <w:numPr>
          <w:ilvl w:val="0"/>
          <w:numId w:val="28"/>
        </w:numPr>
        <w:rPr>
          <w:color w:val="000000" w:themeColor="text1"/>
        </w:rPr>
      </w:pPr>
      <w:r w:rsidRPr="39925169">
        <w:rPr>
          <w:rFonts w:eastAsia="Times New Roman" w:cs="Times New Roman"/>
        </w:rPr>
        <w:t>Templates for letters to parents (available in Word format from Admin system)</w:t>
      </w:r>
    </w:p>
    <w:p w14:paraId="7368E3E7" w14:textId="333BEE57" w:rsidR="00D0426B" w:rsidRPr="003C46EF" w:rsidRDefault="39925169" w:rsidP="39925169">
      <w:pPr>
        <w:pStyle w:val="BodyText"/>
        <w:numPr>
          <w:ilvl w:val="0"/>
          <w:numId w:val="28"/>
        </w:numPr>
        <w:rPr>
          <w:color w:val="000000" w:themeColor="text1"/>
        </w:rPr>
      </w:pPr>
      <w:r w:rsidRPr="39925169">
        <w:rPr>
          <w:rFonts w:eastAsia="Times New Roman" w:cs="Times New Roman"/>
        </w:rPr>
        <w:t>Templates for press releases (available in Word format from Admin system)</w:t>
      </w:r>
    </w:p>
    <w:p w14:paraId="3305EFC8" w14:textId="77777777" w:rsidR="00D0426B" w:rsidRDefault="39925169" w:rsidP="39925169">
      <w:pPr>
        <w:pStyle w:val="BodyText"/>
        <w:ind w:left="360"/>
        <w:rPr>
          <w:rFonts w:eastAsia="Times New Roman" w:cs="Times New Roman"/>
        </w:rPr>
      </w:pPr>
      <w:r w:rsidRPr="39925169">
        <w:rPr>
          <w:rFonts w:eastAsia="Times New Roman" w:cs="Times New Roman"/>
        </w:rPr>
        <w:t>(All to be saved on the Admin Computer System)</w:t>
      </w:r>
    </w:p>
    <w:p w14:paraId="29C1F034" w14:textId="77777777" w:rsidR="00D0426B" w:rsidRPr="00B61D18" w:rsidRDefault="00D0426B" w:rsidP="2A29FCE5">
      <w:pPr>
        <w:pStyle w:val="BodyText"/>
        <w:ind w:left="360"/>
        <w:rPr>
          <w:rFonts w:eastAsia="Times New Roman" w:cs="Times New Roman"/>
        </w:rPr>
      </w:pPr>
    </w:p>
    <w:p w14:paraId="3B99DD05" w14:textId="4AEDD9BF" w:rsidR="00D0426B" w:rsidRDefault="39925169" w:rsidP="00C77DB1">
      <w:pPr>
        <w:pStyle w:val="BodyText"/>
        <w:numPr>
          <w:ilvl w:val="0"/>
          <w:numId w:val="1"/>
        </w:numPr>
      </w:pPr>
      <w:r w:rsidRPr="39925169">
        <w:rPr>
          <w:rFonts w:eastAsia="Times New Roman" w:cs="Times New Roman"/>
          <w:b/>
          <w:bCs/>
        </w:rPr>
        <w:t>Emergency Packs: (Located in Frances’s office)</w:t>
      </w:r>
    </w:p>
    <w:p w14:paraId="15DDA847" w14:textId="77777777" w:rsidR="00D0426B" w:rsidRDefault="39925169" w:rsidP="00F11FEE">
      <w:pPr>
        <w:pStyle w:val="BodyText"/>
        <w:numPr>
          <w:ilvl w:val="0"/>
          <w:numId w:val="30"/>
        </w:numPr>
        <w:tabs>
          <w:tab w:val="left" w:pos="707"/>
        </w:tabs>
      </w:pPr>
      <w:r w:rsidRPr="39925169">
        <w:rPr>
          <w:rFonts w:eastAsia="Times New Roman" w:cs="Times New Roman"/>
        </w:rPr>
        <w:t xml:space="preserve">Lists of all pupils and phone numbers. </w:t>
      </w:r>
    </w:p>
    <w:p w14:paraId="636365DE" w14:textId="77777777" w:rsidR="00D0426B" w:rsidRDefault="39925169" w:rsidP="00F11FEE">
      <w:pPr>
        <w:pStyle w:val="BodyText"/>
        <w:numPr>
          <w:ilvl w:val="0"/>
          <w:numId w:val="30"/>
        </w:numPr>
        <w:tabs>
          <w:tab w:val="left" w:pos="707"/>
        </w:tabs>
      </w:pPr>
      <w:r w:rsidRPr="39925169">
        <w:rPr>
          <w:rFonts w:eastAsia="Times New Roman" w:cs="Times New Roman"/>
        </w:rPr>
        <w:t xml:space="preserve">Lists of all teaching staff. </w:t>
      </w:r>
    </w:p>
    <w:p w14:paraId="7A79979D" w14:textId="7A78127B" w:rsidR="00D0426B" w:rsidRDefault="39925169" w:rsidP="00F11FEE">
      <w:pPr>
        <w:pStyle w:val="BodyText"/>
        <w:numPr>
          <w:ilvl w:val="0"/>
          <w:numId w:val="30"/>
        </w:numPr>
        <w:tabs>
          <w:tab w:val="left" w:pos="707"/>
        </w:tabs>
      </w:pPr>
      <w:r w:rsidRPr="39925169">
        <w:rPr>
          <w:rFonts w:eastAsia="Times New Roman" w:cs="Times New Roman"/>
        </w:rPr>
        <w:t xml:space="preserve">Lists of all non-teaching staff. </w:t>
      </w:r>
    </w:p>
    <w:p w14:paraId="01354085" w14:textId="77777777" w:rsidR="00D0426B" w:rsidRDefault="39925169" w:rsidP="00F11FEE">
      <w:pPr>
        <w:pStyle w:val="BodyText"/>
        <w:numPr>
          <w:ilvl w:val="0"/>
          <w:numId w:val="30"/>
        </w:numPr>
        <w:tabs>
          <w:tab w:val="left" w:pos="707"/>
        </w:tabs>
      </w:pPr>
      <w:r w:rsidRPr="39925169">
        <w:rPr>
          <w:rFonts w:eastAsia="Times New Roman" w:cs="Times New Roman"/>
        </w:rPr>
        <w:t xml:space="preserve">Critical Incident Management Team contact list. </w:t>
      </w:r>
    </w:p>
    <w:p w14:paraId="6F1296E9" w14:textId="77777777" w:rsidR="00D0426B" w:rsidRDefault="39925169" w:rsidP="00F11FEE">
      <w:pPr>
        <w:pStyle w:val="BodyText"/>
        <w:numPr>
          <w:ilvl w:val="0"/>
          <w:numId w:val="30"/>
        </w:numPr>
        <w:tabs>
          <w:tab w:val="left" w:pos="707"/>
        </w:tabs>
      </w:pPr>
      <w:r w:rsidRPr="39925169">
        <w:rPr>
          <w:rFonts w:eastAsia="Times New Roman" w:cs="Times New Roman"/>
        </w:rPr>
        <w:t xml:space="preserve">Copy of the Critical Incident Policy. </w:t>
      </w:r>
    </w:p>
    <w:p w14:paraId="35640821" w14:textId="77777777" w:rsidR="00D0426B" w:rsidRDefault="39925169" w:rsidP="00F11FEE">
      <w:pPr>
        <w:pStyle w:val="BodyText"/>
        <w:numPr>
          <w:ilvl w:val="0"/>
          <w:numId w:val="30"/>
        </w:numPr>
        <w:tabs>
          <w:tab w:val="left" w:pos="707"/>
        </w:tabs>
      </w:pPr>
      <w:r w:rsidRPr="39925169">
        <w:rPr>
          <w:rFonts w:eastAsia="Times New Roman" w:cs="Times New Roman"/>
        </w:rPr>
        <w:t xml:space="preserve">Department of Education guidelines and resources. </w:t>
      </w:r>
    </w:p>
    <w:p w14:paraId="0E0F5A74" w14:textId="77777777" w:rsidR="00D0426B" w:rsidRDefault="39925169" w:rsidP="00F11FEE">
      <w:pPr>
        <w:pStyle w:val="BodyText"/>
        <w:numPr>
          <w:ilvl w:val="0"/>
          <w:numId w:val="30"/>
        </w:numPr>
        <w:tabs>
          <w:tab w:val="left" w:pos="707"/>
        </w:tabs>
      </w:pPr>
      <w:r w:rsidRPr="39925169">
        <w:rPr>
          <w:rFonts w:eastAsia="Times New Roman" w:cs="Times New Roman"/>
        </w:rPr>
        <w:t xml:space="preserve">Copy of the layout of the school building and school grounds. </w:t>
      </w:r>
    </w:p>
    <w:p w14:paraId="2B60D7B6" w14:textId="0480EE7A" w:rsidR="00D0426B" w:rsidRDefault="39925169" w:rsidP="00F11FEE">
      <w:pPr>
        <w:pStyle w:val="BodyText"/>
        <w:numPr>
          <w:ilvl w:val="0"/>
          <w:numId w:val="30"/>
        </w:numPr>
        <w:tabs>
          <w:tab w:val="left" w:pos="707"/>
        </w:tabs>
      </w:pPr>
      <w:r w:rsidRPr="39925169">
        <w:rPr>
          <w:rFonts w:eastAsia="Times New Roman" w:cs="Times New Roman"/>
        </w:rPr>
        <w:lastRenderedPageBreak/>
        <w:t>Dedicated phone line.</w:t>
      </w:r>
    </w:p>
    <w:p w14:paraId="13C0CB07" w14:textId="770EA72F" w:rsidR="00D0426B" w:rsidRDefault="00D0426B" w:rsidP="382EDEFD">
      <w:pPr>
        <w:pStyle w:val="BodyText"/>
        <w:tabs>
          <w:tab w:val="left" w:pos="707"/>
        </w:tabs>
        <w:ind w:left="707"/>
        <w:rPr>
          <w:rFonts w:eastAsia="Times New Roman" w:cs="Times New Roman"/>
        </w:rPr>
      </w:pPr>
    </w:p>
    <w:p w14:paraId="59C737E0" w14:textId="1FEECB11" w:rsidR="00D0426B" w:rsidRDefault="39925169" w:rsidP="00C77DB1">
      <w:pPr>
        <w:pStyle w:val="BodyText"/>
        <w:numPr>
          <w:ilvl w:val="0"/>
          <w:numId w:val="1"/>
        </w:numPr>
      </w:pPr>
      <w:r w:rsidRPr="39925169">
        <w:rPr>
          <w:rFonts w:eastAsia="Times New Roman" w:cs="Times New Roman"/>
          <w:b/>
          <w:bCs/>
        </w:rPr>
        <w:t>Communication of the Plan:</w:t>
      </w:r>
    </w:p>
    <w:p w14:paraId="3EC07C84" w14:textId="65091FEB" w:rsidR="00D0426B" w:rsidRDefault="289487D6" w:rsidP="00571677">
      <w:pPr>
        <w:pStyle w:val="BodyText"/>
        <w:numPr>
          <w:ilvl w:val="0"/>
          <w:numId w:val="33"/>
        </w:numPr>
        <w:tabs>
          <w:tab w:val="left" w:pos="707"/>
        </w:tabs>
        <w:ind w:left="1067"/>
      </w:pPr>
      <w:r w:rsidRPr="289487D6">
        <w:rPr>
          <w:rFonts w:eastAsia="Times New Roman" w:cs="Times New Roman"/>
        </w:rPr>
        <w:t xml:space="preserve">Parents of students from different ethnic and religious backgrounds should be consulted about their beliefs and rituals so that the school is aware of issues that may arise (Section 4.5 NEPS 2016). Once prepared, all staff should be made aware of the schools Critical Incident Policy and prodcedures. </w:t>
      </w:r>
    </w:p>
    <w:p w14:paraId="17AFBC8A" w14:textId="56383EBD" w:rsidR="00D0426B" w:rsidRDefault="39925169" w:rsidP="00571677">
      <w:pPr>
        <w:pStyle w:val="BodyText"/>
        <w:numPr>
          <w:ilvl w:val="0"/>
          <w:numId w:val="33"/>
        </w:numPr>
        <w:tabs>
          <w:tab w:val="left" w:pos="707"/>
        </w:tabs>
        <w:ind w:left="1067"/>
      </w:pPr>
      <w:r w:rsidRPr="39925169">
        <w:rPr>
          <w:rFonts w:eastAsia="Times New Roman" w:cs="Times New Roman"/>
        </w:rPr>
        <w:t>Copies of the CIMP should be readily available to all staff. Management may wish to issue a copy to all staff.</w:t>
      </w:r>
    </w:p>
    <w:p w14:paraId="058B3C0D" w14:textId="77777777" w:rsidR="00D0426B" w:rsidRDefault="39925169" w:rsidP="00571677">
      <w:pPr>
        <w:pStyle w:val="BodyText"/>
        <w:numPr>
          <w:ilvl w:val="0"/>
          <w:numId w:val="33"/>
        </w:numPr>
        <w:tabs>
          <w:tab w:val="left" w:pos="707"/>
        </w:tabs>
        <w:ind w:left="1067"/>
      </w:pPr>
      <w:r w:rsidRPr="39925169">
        <w:rPr>
          <w:rFonts w:eastAsia="Times New Roman" w:cs="Times New Roman"/>
        </w:rPr>
        <w:t xml:space="preserve">Students and parents should be informed. </w:t>
      </w:r>
    </w:p>
    <w:p w14:paraId="61221842" w14:textId="07A11A4F" w:rsidR="00D0426B" w:rsidRPr="00522FF1" w:rsidRDefault="39925169" w:rsidP="00571677">
      <w:pPr>
        <w:pStyle w:val="BodyText"/>
        <w:numPr>
          <w:ilvl w:val="0"/>
          <w:numId w:val="33"/>
        </w:numPr>
        <w:tabs>
          <w:tab w:val="left" w:pos="707"/>
        </w:tabs>
        <w:ind w:left="1067"/>
      </w:pPr>
      <w:r w:rsidRPr="39925169">
        <w:rPr>
          <w:rFonts w:eastAsia="Times New Roman" w:cs="Times New Roman"/>
        </w:rPr>
        <w:t xml:space="preserve">All new and temporary staff should be informed of the details of the plan. </w:t>
      </w:r>
    </w:p>
    <w:p w14:paraId="4A7B052B" w14:textId="77777777" w:rsidR="00522FF1" w:rsidRDefault="00522FF1" w:rsidP="00522FF1">
      <w:pPr>
        <w:pStyle w:val="BodyText"/>
        <w:tabs>
          <w:tab w:val="left" w:pos="707"/>
        </w:tabs>
        <w:ind w:left="1067"/>
      </w:pPr>
    </w:p>
    <w:p w14:paraId="024A1355" w14:textId="22007E68" w:rsidR="00522FF1" w:rsidRPr="00522FF1" w:rsidRDefault="39925169" w:rsidP="39925169">
      <w:pPr>
        <w:pStyle w:val="BodyText"/>
        <w:numPr>
          <w:ilvl w:val="0"/>
          <w:numId w:val="1"/>
        </w:numPr>
        <w:rPr>
          <w:rFonts w:eastAsia="Times New Roman" w:cs="Times New Roman"/>
          <w:b/>
          <w:bCs/>
        </w:rPr>
      </w:pPr>
      <w:r w:rsidRPr="39925169">
        <w:rPr>
          <w:rFonts w:eastAsia="Times New Roman" w:cs="Times New Roman"/>
          <w:b/>
          <w:bCs/>
        </w:rPr>
        <w:t>Checklist for Reviewing the Policy and Plan (NEPS 2016, p19)</w:t>
      </w:r>
    </w:p>
    <w:p w14:paraId="40ED43DD" w14:textId="77777777" w:rsidR="00522FF1" w:rsidRPr="00522FF1" w:rsidRDefault="39925169" w:rsidP="39925169">
      <w:pPr>
        <w:pStyle w:val="BodyText"/>
        <w:numPr>
          <w:ilvl w:val="0"/>
          <w:numId w:val="34"/>
        </w:numPr>
        <w:rPr>
          <w:rFonts w:eastAsia="Times New Roman" w:cs="Times New Roman"/>
        </w:rPr>
      </w:pPr>
      <w:r w:rsidRPr="39925169">
        <w:rPr>
          <w:rFonts w:eastAsia="Times New Roman" w:cs="Times New Roman"/>
        </w:rPr>
        <w:t>Has serious consideration been given to the school’s approach to prevention?</w:t>
      </w:r>
    </w:p>
    <w:p w14:paraId="695142D5" w14:textId="77777777" w:rsidR="00522FF1" w:rsidRPr="00522FF1" w:rsidRDefault="39925169" w:rsidP="39925169">
      <w:pPr>
        <w:pStyle w:val="BodyText"/>
        <w:numPr>
          <w:ilvl w:val="0"/>
          <w:numId w:val="34"/>
        </w:numPr>
        <w:rPr>
          <w:rFonts w:eastAsia="Times New Roman" w:cs="Times New Roman"/>
        </w:rPr>
      </w:pPr>
      <w:r w:rsidRPr="39925169">
        <w:rPr>
          <w:rFonts w:eastAsia="Times New Roman" w:cs="Times New Roman"/>
        </w:rPr>
        <w:t>Has the school deﬁned a critical incident and given examples?</w:t>
      </w:r>
    </w:p>
    <w:p w14:paraId="6D7DE581" w14:textId="77777777" w:rsidR="00522FF1" w:rsidRPr="00522FF1" w:rsidRDefault="39925169" w:rsidP="39925169">
      <w:pPr>
        <w:pStyle w:val="BodyText"/>
        <w:numPr>
          <w:ilvl w:val="0"/>
          <w:numId w:val="34"/>
        </w:numPr>
        <w:rPr>
          <w:rFonts w:eastAsia="Times New Roman" w:cs="Times New Roman"/>
        </w:rPr>
      </w:pPr>
      <w:r w:rsidRPr="39925169">
        <w:rPr>
          <w:rFonts w:eastAsia="Times New Roman" w:cs="Times New Roman"/>
        </w:rPr>
        <w:t>Have key roles been clearly identiﬁed and the assigned tasks outlined?</w:t>
      </w:r>
    </w:p>
    <w:p w14:paraId="11DA76EF" w14:textId="77777777" w:rsidR="00522FF1" w:rsidRPr="00522FF1" w:rsidRDefault="39925169" w:rsidP="39925169">
      <w:pPr>
        <w:pStyle w:val="BodyText"/>
        <w:numPr>
          <w:ilvl w:val="0"/>
          <w:numId w:val="34"/>
        </w:numPr>
        <w:rPr>
          <w:rFonts w:eastAsia="Times New Roman" w:cs="Times New Roman"/>
        </w:rPr>
      </w:pPr>
      <w:r w:rsidRPr="39925169">
        <w:rPr>
          <w:rFonts w:eastAsia="Times New Roman" w:cs="Times New Roman"/>
        </w:rPr>
        <w:t>Have staff members been nominated to each of the assigned roles/tasks?</w:t>
      </w:r>
    </w:p>
    <w:p w14:paraId="0511660D" w14:textId="77777777" w:rsidR="00522FF1" w:rsidRPr="00522FF1" w:rsidRDefault="39925169" w:rsidP="39925169">
      <w:pPr>
        <w:pStyle w:val="BodyText"/>
        <w:numPr>
          <w:ilvl w:val="0"/>
          <w:numId w:val="34"/>
        </w:numPr>
        <w:rPr>
          <w:rFonts w:eastAsia="Times New Roman" w:cs="Times New Roman"/>
        </w:rPr>
      </w:pPr>
      <w:r w:rsidRPr="39925169">
        <w:rPr>
          <w:rFonts w:eastAsia="Times New Roman" w:cs="Times New Roman"/>
        </w:rPr>
        <w:t>Are telephone numbers on contact lists up-to-date?</w:t>
      </w:r>
    </w:p>
    <w:p w14:paraId="0784AF2F" w14:textId="77777777" w:rsidR="00522FF1" w:rsidRPr="00522FF1" w:rsidRDefault="39925169" w:rsidP="39925169">
      <w:pPr>
        <w:pStyle w:val="BodyText"/>
        <w:numPr>
          <w:ilvl w:val="0"/>
          <w:numId w:val="34"/>
        </w:numPr>
        <w:rPr>
          <w:rFonts w:eastAsia="Times New Roman" w:cs="Times New Roman"/>
        </w:rPr>
      </w:pPr>
      <w:r w:rsidRPr="39925169">
        <w:rPr>
          <w:rFonts w:eastAsia="Times New Roman" w:cs="Times New Roman"/>
        </w:rPr>
        <w:t>Have all the staff been consulted about the plan/policy?</w:t>
      </w:r>
    </w:p>
    <w:p w14:paraId="084142DE" w14:textId="77777777" w:rsidR="00522FF1" w:rsidRPr="00522FF1" w:rsidRDefault="39925169" w:rsidP="39925169">
      <w:pPr>
        <w:pStyle w:val="BodyText"/>
        <w:numPr>
          <w:ilvl w:val="0"/>
          <w:numId w:val="34"/>
        </w:numPr>
        <w:rPr>
          <w:rFonts w:eastAsia="Times New Roman" w:cs="Times New Roman"/>
        </w:rPr>
      </w:pPr>
      <w:r w:rsidRPr="39925169">
        <w:rPr>
          <w:rFonts w:eastAsia="Times New Roman" w:cs="Times New Roman"/>
        </w:rPr>
        <w:t>Has a date been set for a review of the plan?</w:t>
      </w:r>
    </w:p>
    <w:p w14:paraId="4AAEF93E" w14:textId="77777777" w:rsidR="00522FF1" w:rsidRPr="00522FF1" w:rsidRDefault="39925169" w:rsidP="39925169">
      <w:pPr>
        <w:pStyle w:val="BodyText"/>
        <w:numPr>
          <w:ilvl w:val="0"/>
          <w:numId w:val="34"/>
        </w:numPr>
        <w:rPr>
          <w:rFonts w:eastAsia="Times New Roman" w:cs="Times New Roman"/>
        </w:rPr>
      </w:pPr>
      <w:r w:rsidRPr="39925169">
        <w:rPr>
          <w:rFonts w:eastAsia="Times New Roman" w:cs="Times New Roman"/>
        </w:rPr>
        <w:t>Who will be given copies of the plan?</w:t>
      </w:r>
    </w:p>
    <w:p w14:paraId="359C9B03" w14:textId="77777777" w:rsidR="00522FF1" w:rsidRPr="00522FF1" w:rsidRDefault="39925169" w:rsidP="39925169">
      <w:pPr>
        <w:pStyle w:val="BodyText"/>
        <w:numPr>
          <w:ilvl w:val="0"/>
          <w:numId w:val="34"/>
        </w:numPr>
        <w:rPr>
          <w:rFonts w:eastAsia="Times New Roman" w:cs="Times New Roman"/>
        </w:rPr>
      </w:pPr>
      <w:r w:rsidRPr="39925169">
        <w:rPr>
          <w:rFonts w:eastAsia="Times New Roman" w:cs="Times New Roman"/>
        </w:rPr>
        <w:t>Are the personnel suitable?</w:t>
      </w:r>
    </w:p>
    <w:p w14:paraId="53F3939C" w14:textId="77777777" w:rsidR="00522FF1" w:rsidRPr="00522FF1" w:rsidRDefault="39925169" w:rsidP="39925169">
      <w:pPr>
        <w:pStyle w:val="BodyText"/>
        <w:numPr>
          <w:ilvl w:val="0"/>
          <w:numId w:val="34"/>
        </w:numPr>
        <w:rPr>
          <w:rFonts w:eastAsia="Times New Roman" w:cs="Times New Roman"/>
        </w:rPr>
      </w:pPr>
      <w:r w:rsidRPr="39925169">
        <w:rPr>
          <w:rFonts w:eastAsia="Times New Roman" w:cs="Times New Roman"/>
        </w:rPr>
        <w:t>Is the Emergency Contact List (Section 11, R21) appropriate and complete?</w:t>
      </w:r>
    </w:p>
    <w:p w14:paraId="4272B97D" w14:textId="23AE6D42" w:rsidR="00522FF1" w:rsidRPr="00522FF1" w:rsidRDefault="39925169" w:rsidP="39925169">
      <w:pPr>
        <w:pStyle w:val="BodyText"/>
        <w:numPr>
          <w:ilvl w:val="0"/>
          <w:numId w:val="34"/>
        </w:numPr>
        <w:rPr>
          <w:rFonts w:eastAsia="Times New Roman" w:cs="Times New Roman"/>
        </w:rPr>
      </w:pPr>
      <w:r w:rsidRPr="39925169">
        <w:rPr>
          <w:rFonts w:eastAsia="Times New Roman" w:cs="Times New Roman"/>
        </w:rPr>
        <w:t>Are letters and press releases readily available on school headed paper, for adaptation to suit the particular circumstances?</w:t>
      </w:r>
    </w:p>
    <w:p w14:paraId="4642C6E1" w14:textId="77777777" w:rsidR="00522FF1" w:rsidRPr="00522FF1" w:rsidRDefault="39925169" w:rsidP="39925169">
      <w:pPr>
        <w:pStyle w:val="BodyText"/>
        <w:numPr>
          <w:ilvl w:val="0"/>
          <w:numId w:val="34"/>
        </w:numPr>
        <w:rPr>
          <w:rFonts w:eastAsia="Times New Roman" w:cs="Times New Roman"/>
        </w:rPr>
      </w:pPr>
      <w:r w:rsidRPr="39925169">
        <w:rPr>
          <w:rFonts w:eastAsia="Times New Roman" w:cs="Times New Roman"/>
        </w:rPr>
        <w:t>Has contact been made with external agencies?</w:t>
      </w:r>
    </w:p>
    <w:p w14:paraId="0AD470BF" w14:textId="77777777" w:rsidR="00522FF1" w:rsidRPr="00522FF1" w:rsidRDefault="39925169" w:rsidP="39925169">
      <w:pPr>
        <w:pStyle w:val="BodyText"/>
        <w:numPr>
          <w:ilvl w:val="0"/>
          <w:numId w:val="34"/>
        </w:numPr>
        <w:rPr>
          <w:rFonts w:eastAsia="Times New Roman" w:cs="Times New Roman"/>
        </w:rPr>
      </w:pPr>
      <w:r w:rsidRPr="39925169">
        <w:rPr>
          <w:rFonts w:eastAsia="Times New Roman" w:cs="Times New Roman"/>
        </w:rPr>
        <w:t>Has each member of the team compiled their emergency pack (photocopies of relevant handouts)?</w:t>
      </w:r>
    </w:p>
    <w:p w14:paraId="12F5FC0C" w14:textId="77777777" w:rsidR="00522FF1" w:rsidRPr="00522FF1" w:rsidRDefault="39925169" w:rsidP="39925169">
      <w:pPr>
        <w:pStyle w:val="BodyText"/>
        <w:numPr>
          <w:ilvl w:val="0"/>
          <w:numId w:val="34"/>
        </w:numPr>
        <w:rPr>
          <w:rFonts w:eastAsia="Times New Roman" w:cs="Times New Roman"/>
        </w:rPr>
      </w:pPr>
      <w:r w:rsidRPr="39925169">
        <w:rPr>
          <w:rFonts w:eastAsia="Times New Roman" w:cs="Times New Roman"/>
        </w:rPr>
        <w:t>Where will copies of the plan be kept?</w:t>
      </w:r>
    </w:p>
    <w:p w14:paraId="01D315BB" w14:textId="77777777" w:rsidR="00522FF1" w:rsidRPr="00522FF1" w:rsidRDefault="39925169" w:rsidP="39925169">
      <w:pPr>
        <w:pStyle w:val="BodyText"/>
        <w:numPr>
          <w:ilvl w:val="0"/>
          <w:numId w:val="34"/>
        </w:numPr>
        <w:rPr>
          <w:rFonts w:eastAsia="Times New Roman" w:cs="Times New Roman"/>
        </w:rPr>
      </w:pPr>
      <w:r w:rsidRPr="39925169">
        <w:rPr>
          <w:rFonts w:eastAsia="Times New Roman" w:cs="Times New Roman"/>
        </w:rPr>
        <w:t>Have parents been consulted about the plan?</w:t>
      </w:r>
    </w:p>
    <w:p w14:paraId="5542AC51" w14:textId="19F55158" w:rsidR="167F71EF" w:rsidRDefault="39925169" w:rsidP="39925169">
      <w:pPr>
        <w:pStyle w:val="BodyText"/>
        <w:numPr>
          <w:ilvl w:val="0"/>
          <w:numId w:val="34"/>
        </w:numPr>
        <w:rPr>
          <w:rFonts w:eastAsia="Times New Roman" w:cs="Times New Roman"/>
        </w:rPr>
      </w:pPr>
      <w:r w:rsidRPr="39925169">
        <w:rPr>
          <w:rFonts w:eastAsia="Times New Roman" w:cs="Times New Roman"/>
        </w:rPr>
        <w:t>Have the students been consulted about the plan?</w:t>
      </w:r>
    </w:p>
    <w:p w14:paraId="0871BFA4" w14:textId="0ED19AFF" w:rsidR="00522FF1" w:rsidRDefault="00522FF1" w:rsidP="167F71EF">
      <w:pPr>
        <w:pStyle w:val="BodyText"/>
        <w:ind w:left="707"/>
        <w:rPr>
          <w:rFonts w:eastAsia="Times New Roman" w:cs="Times New Roman"/>
        </w:rPr>
      </w:pPr>
    </w:p>
    <w:p w14:paraId="68990C7C" w14:textId="22CF2A8B" w:rsidR="1A29CEB7" w:rsidRDefault="1A29CEB7" w:rsidP="1A29CEB7">
      <w:pPr>
        <w:pStyle w:val="BodyText"/>
        <w:rPr>
          <w:rFonts w:eastAsia="Times New Roman" w:cs="Times New Roman"/>
        </w:rPr>
      </w:pPr>
    </w:p>
    <w:p w14:paraId="4934AAA7" w14:textId="6FB004F8" w:rsidR="1A29CEB7" w:rsidRDefault="1A29CEB7" w:rsidP="1A29CEB7">
      <w:pPr>
        <w:pStyle w:val="BodyText"/>
        <w:rPr>
          <w:rFonts w:eastAsia="Times New Roman" w:cs="Times New Roman"/>
        </w:rPr>
      </w:pPr>
    </w:p>
    <w:p w14:paraId="303BB880" w14:textId="2F1B2780" w:rsidR="1A29CEB7" w:rsidRDefault="1A29CEB7" w:rsidP="1A29CEB7">
      <w:pPr>
        <w:pStyle w:val="BodyText"/>
        <w:rPr>
          <w:rFonts w:eastAsia="Times New Roman" w:cs="Times New Roman"/>
        </w:rPr>
      </w:pPr>
    </w:p>
    <w:p w14:paraId="75E0B581" w14:textId="58BCB15F" w:rsidR="1A29CEB7" w:rsidRDefault="1A29CEB7" w:rsidP="1A29CEB7">
      <w:pPr>
        <w:pStyle w:val="BodyText"/>
        <w:rPr>
          <w:rFonts w:eastAsia="Times New Roman" w:cs="Times New Roman"/>
        </w:rPr>
      </w:pPr>
    </w:p>
    <w:p w14:paraId="6D147D3D" w14:textId="6FD31EFC" w:rsidR="00697749" w:rsidRPr="00057763" w:rsidRDefault="39925169" w:rsidP="39925169">
      <w:pPr>
        <w:pStyle w:val="ListParagraph"/>
        <w:numPr>
          <w:ilvl w:val="0"/>
          <w:numId w:val="1"/>
        </w:numPr>
        <w:rPr>
          <w:rFonts w:ascii="Times New Roman" w:hAnsi="Times New Roman" w:cs="Times New Roman"/>
          <w:b/>
          <w:bCs/>
          <w:sz w:val="24"/>
          <w:szCs w:val="24"/>
        </w:rPr>
      </w:pPr>
      <w:r w:rsidRPr="39925169">
        <w:rPr>
          <w:rFonts w:ascii="Times New Roman" w:hAnsi="Times New Roman" w:cs="Times New Roman"/>
          <w:b/>
          <w:bCs/>
          <w:sz w:val="24"/>
          <w:szCs w:val="24"/>
        </w:rPr>
        <w:lastRenderedPageBreak/>
        <w:t xml:space="preserve">Confidentiality and Good Name </w:t>
      </w:r>
      <w:commentRangeStart w:id="2"/>
      <w:r w:rsidRPr="39925169">
        <w:rPr>
          <w:rFonts w:ascii="Times New Roman" w:hAnsi="Times New Roman" w:cs="Times New Roman"/>
          <w:b/>
          <w:bCs/>
          <w:sz w:val="24"/>
          <w:szCs w:val="24"/>
        </w:rPr>
        <w:t>Considerations</w:t>
      </w:r>
      <w:commentRangeEnd w:id="2"/>
      <w:r w:rsidR="00697749">
        <w:rPr>
          <w:rStyle w:val="CommentReference"/>
        </w:rPr>
        <w:commentReference w:id="2"/>
      </w:r>
    </w:p>
    <w:p w14:paraId="46158844" w14:textId="77777777" w:rsidR="00697749" w:rsidRPr="008B1412" w:rsidRDefault="00697749" w:rsidP="00697749">
      <w:pPr>
        <w:rPr>
          <w:rFonts w:ascii="Times New Roman" w:hAnsi="Times New Roman" w:cs="Times New Roman"/>
          <w:sz w:val="24"/>
          <w:szCs w:val="24"/>
        </w:rPr>
      </w:pPr>
    </w:p>
    <w:p w14:paraId="43198354" w14:textId="70657AE6" w:rsidR="00697749" w:rsidRDefault="39925169" w:rsidP="39925169">
      <w:pPr>
        <w:rPr>
          <w:rFonts w:ascii="Times New Roman" w:hAnsi="Times New Roman" w:cs="Times New Roman"/>
          <w:sz w:val="24"/>
          <w:szCs w:val="24"/>
        </w:rPr>
      </w:pPr>
      <w:r w:rsidRPr="39925169">
        <w:rPr>
          <w:rFonts w:ascii="Times New Roman" w:hAnsi="Times New Roman" w:cs="Times New Roman"/>
          <w:sz w:val="24"/>
          <w:szCs w:val="24"/>
        </w:rPr>
        <w:t xml:space="preserve">The management and staff of St Mary’s have a responsibility to protect the privacy and good name of the people involved in any incident and will be sensitive to the consequences of any public statements. The members of the school staff will bear this in mind, and will seek to ensure that students do so also. For instance, the term ‘suicide’ will not be used unless there is solid information that death was due to suicide, and that the family consents to its use. The phrases ‘tragic death’ or ‘sudden death’ may be used instead. Similarly, the word ‘murder’ should not be used until it is legally established that a murder was committed. The term ‘violent death’ may be used instead. </w:t>
      </w:r>
    </w:p>
    <w:p w14:paraId="7982A057" w14:textId="67512D12" w:rsidR="0072758B" w:rsidRDefault="0072758B" w:rsidP="0072758B">
      <w:pPr>
        <w:pStyle w:val="BodyText"/>
        <w:rPr>
          <w:rFonts w:eastAsia="Times New Roman" w:cs="Times New Roman"/>
          <w:kern w:val="0"/>
          <w:lang w:val="en-IE" w:eastAsia="en-US" w:bidi="ar-SA"/>
        </w:rPr>
      </w:pPr>
    </w:p>
    <w:p w14:paraId="303B03BA" w14:textId="77777777" w:rsidR="00ED1C7C" w:rsidRDefault="00ED1C7C" w:rsidP="1A29CEB7">
      <w:pPr>
        <w:pStyle w:val="BodyText"/>
        <w:rPr>
          <w:rFonts w:eastAsia="Times New Roman" w:cs="Times New Roman"/>
        </w:rPr>
      </w:pPr>
    </w:p>
    <w:p w14:paraId="05CB633C" w14:textId="2F1D583E" w:rsidR="1A29CEB7" w:rsidRDefault="1A29CEB7" w:rsidP="1A29CEB7">
      <w:pPr>
        <w:pStyle w:val="BodyText"/>
        <w:numPr>
          <w:ilvl w:val="0"/>
          <w:numId w:val="1"/>
        </w:numPr>
      </w:pPr>
      <w:r w:rsidRPr="1A29CEB7">
        <w:rPr>
          <w:rFonts w:eastAsia="Times New Roman" w:cs="Times New Roman"/>
          <w:b/>
          <w:bCs/>
        </w:rPr>
        <w:t>Implementation and Review</w:t>
      </w:r>
    </w:p>
    <w:p w14:paraId="4BD25B6C" w14:textId="65133AF9" w:rsidR="1A29CEB7" w:rsidRDefault="1A29CEB7" w:rsidP="1A29CEB7">
      <w:pPr>
        <w:spacing w:after="160" w:line="259" w:lineRule="auto"/>
        <w:rPr>
          <w:rFonts w:ascii="Times New Roman" w:eastAsia="Times New Roman" w:hAnsi="Times New Roman" w:cs="Times New Roman"/>
          <w:color w:val="000000" w:themeColor="text1"/>
          <w:sz w:val="24"/>
          <w:szCs w:val="24"/>
          <w:lang w:val="en-GB"/>
        </w:rPr>
      </w:pPr>
      <w:r w:rsidRPr="1A29CEB7">
        <w:rPr>
          <w:rFonts w:ascii="Times New Roman" w:eastAsia="Times New Roman" w:hAnsi="Times New Roman" w:cs="Times New Roman"/>
          <w:color w:val="000000" w:themeColor="text1"/>
          <w:sz w:val="24"/>
          <w:szCs w:val="24"/>
        </w:rPr>
        <w:t xml:space="preserve">The date from which the policy will apply is the date of adoption by the Board of Management. Implementation of the policy will be monitored by the Principal of the school.  </w:t>
      </w:r>
    </w:p>
    <w:p w14:paraId="19CF6F39" w14:textId="01892E58" w:rsidR="1A29CEB7" w:rsidRDefault="1A29CEB7" w:rsidP="1A29CEB7">
      <w:pPr>
        <w:spacing w:after="160" w:line="259" w:lineRule="auto"/>
        <w:rPr>
          <w:rFonts w:ascii="Times New Roman" w:eastAsia="Times New Roman" w:hAnsi="Times New Roman" w:cs="Times New Roman"/>
          <w:color w:val="000000" w:themeColor="text1"/>
          <w:sz w:val="24"/>
          <w:szCs w:val="24"/>
          <w:lang w:val="en-GB"/>
        </w:rPr>
      </w:pPr>
    </w:p>
    <w:p w14:paraId="60FC9D7C" w14:textId="7F67E95C" w:rsidR="1A29CEB7" w:rsidRDefault="1A29CEB7" w:rsidP="1A29CEB7">
      <w:pPr>
        <w:spacing w:after="160"/>
        <w:rPr>
          <w:rFonts w:ascii="Times New Roman" w:eastAsia="Times New Roman" w:hAnsi="Times New Roman" w:cs="Times New Roman"/>
          <w:color w:val="000000" w:themeColor="text1"/>
          <w:sz w:val="24"/>
          <w:szCs w:val="24"/>
          <w:lang w:val="en-GB"/>
        </w:rPr>
      </w:pPr>
    </w:p>
    <w:p w14:paraId="717E1816" w14:textId="625B1763" w:rsidR="1A29CEB7" w:rsidRDefault="1A29CEB7" w:rsidP="1A29CEB7">
      <w:pPr>
        <w:spacing w:after="160"/>
        <w:rPr>
          <w:rFonts w:ascii="Times New Roman" w:eastAsia="Times New Roman" w:hAnsi="Times New Roman" w:cs="Times New Roman"/>
          <w:color w:val="000000" w:themeColor="text1"/>
          <w:sz w:val="24"/>
          <w:szCs w:val="24"/>
          <w:lang w:val="en-GB"/>
        </w:rPr>
      </w:pPr>
      <w:r w:rsidRPr="1A29CEB7">
        <w:rPr>
          <w:rFonts w:ascii="Times New Roman" w:eastAsia="Times New Roman" w:hAnsi="Times New Roman" w:cs="Times New Roman"/>
          <w:color w:val="000000" w:themeColor="text1"/>
          <w:sz w:val="24"/>
          <w:szCs w:val="24"/>
        </w:rPr>
        <w:t>Policy adopted by the Board of Management</w:t>
      </w:r>
    </w:p>
    <w:p w14:paraId="3551ADEC" w14:textId="25033E71" w:rsidR="1A29CEB7" w:rsidRDefault="1A29CEB7" w:rsidP="1A29CEB7">
      <w:pPr>
        <w:spacing w:after="160"/>
        <w:rPr>
          <w:rFonts w:ascii="Times New Roman" w:eastAsia="Times New Roman" w:hAnsi="Times New Roman" w:cs="Times New Roman"/>
          <w:color w:val="000000" w:themeColor="text1"/>
          <w:sz w:val="24"/>
          <w:szCs w:val="24"/>
          <w:lang w:val="en-GB"/>
        </w:rPr>
      </w:pPr>
    </w:p>
    <w:p w14:paraId="49C59880" w14:textId="0162A9D7" w:rsidR="1A29CEB7" w:rsidRDefault="1A29CEB7" w:rsidP="1A29CEB7">
      <w:pPr>
        <w:spacing w:after="160"/>
        <w:rPr>
          <w:rFonts w:ascii="Times New Roman" w:eastAsia="Times New Roman" w:hAnsi="Times New Roman" w:cs="Times New Roman"/>
          <w:color w:val="000000" w:themeColor="text1"/>
          <w:sz w:val="24"/>
          <w:szCs w:val="24"/>
          <w:lang w:val="en-GB"/>
        </w:rPr>
      </w:pPr>
    </w:p>
    <w:p w14:paraId="70C35D8D" w14:textId="2F3D3EAB" w:rsidR="1A29CEB7" w:rsidRDefault="289487D6" w:rsidP="289487D6">
      <w:pPr>
        <w:spacing w:after="160"/>
        <w:rPr>
          <w:rFonts w:ascii="Times New Roman" w:eastAsia="Times New Roman" w:hAnsi="Times New Roman" w:cs="Times New Roman"/>
          <w:color w:val="000000" w:themeColor="text1"/>
          <w:sz w:val="24"/>
          <w:szCs w:val="24"/>
          <w:lang w:val="en-GB"/>
        </w:rPr>
      </w:pPr>
      <w:r w:rsidRPr="289487D6">
        <w:rPr>
          <w:rFonts w:ascii="Times New Roman" w:eastAsia="Times New Roman" w:hAnsi="Times New Roman" w:cs="Times New Roman"/>
          <w:color w:val="000000" w:themeColor="text1"/>
          <w:sz w:val="24"/>
          <w:szCs w:val="24"/>
          <w:lang w:val="en-GB"/>
        </w:rPr>
        <w:t xml:space="preserve">                 </w:t>
      </w:r>
      <w:r w:rsidR="1A29CEB7">
        <w:rPr>
          <w:noProof/>
          <w:lang w:eastAsia="en-IE"/>
        </w:rPr>
        <w:drawing>
          <wp:inline distT="0" distB="0" distL="0" distR="0" wp14:anchorId="26170EBF" wp14:editId="3C3E6413">
            <wp:extent cx="1971675" cy="762000"/>
            <wp:effectExtent l="0" t="0" r="0" b="0"/>
            <wp:docPr id="152146916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41">
                      <a:extLst>
                        <a:ext uri="{28A0092B-C50C-407E-A947-70E740481C1C}">
                          <a14:useLocalDpi xmlns:a14="http://schemas.microsoft.com/office/drawing/2010/main" val="0"/>
                        </a:ext>
                      </a:extLst>
                    </a:blip>
                    <a:stretch>
                      <a:fillRect/>
                    </a:stretch>
                  </pic:blipFill>
                  <pic:spPr>
                    <a:xfrm>
                      <a:off x="0" y="0"/>
                      <a:ext cx="1971675" cy="762000"/>
                    </a:xfrm>
                    <a:prstGeom prst="rect">
                      <a:avLst/>
                    </a:prstGeom>
                  </pic:spPr>
                </pic:pic>
              </a:graphicData>
            </a:graphic>
          </wp:inline>
        </w:drawing>
      </w:r>
    </w:p>
    <w:p w14:paraId="16110E2C" w14:textId="74367E4C" w:rsidR="1A29CEB7" w:rsidRDefault="289487D6" w:rsidP="289487D6">
      <w:pPr>
        <w:spacing w:after="160"/>
        <w:rPr>
          <w:rFonts w:ascii="Times New Roman" w:eastAsia="Times New Roman" w:hAnsi="Times New Roman" w:cs="Times New Roman"/>
          <w:color w:val="000000" w:themeColor="text1"/>
          <w:sz w:val="24"/>
          <w:szCs w:val="24"/>
          <w:lang w:val="en-GB"/>
        </w:rPr>
      </w:pPr>
      <w:r w:rsidRPr="289487D6">
        <w:rPr>
          <w:rFonts w:ascii="Times New Roman" w:eastAsia="Times New Roman" w:hAnsi="Times New Roman" w:cs="Times New Roman"/>
          <w:b/>
          <w:bCs/>
          <w:color w:val="000000" w:themeColor="text1"/>
          <w:sz w:val="24"/>
          <w:szCs w:val="24"/>
        </w:rPr>
        <w:t>Signed: _____________________________</w:t>
      </w:r>
    </w:p>
    <w:p w14:paraId="2EE74DCC" w14:textId="2192F9D2" w:rsidR="1A29CEB7" w:rsidRDefault="1A29CEB7" w:rsidP="1A29CEB7">
      <w:pPr>
        <w:spacing w:after="160"/>
        <w:rPr>
          <w:rFonts w:ascii="Times New Roman" w:eastAsia="Times New Roman" w:hAnsi="Times New Roman" w:cs="Times New Roman"/>
          <w:color w:val="000000" w:themeColor="text1"/>
          <w:sz w:val="24"/>
          <w:szCs w:val="24"/>
          <w:lang w:val="en-GB"/>
        </w:rPr>
      </w:pPr>
      <w:r w:rsidRPr="1A29CEB7">
        <w:rPr>
          <w:rFonts w:ascii="Times New Roman" w:eastAsia="Times New Roman" w:hAnsi="Times New Roman" w:cs="Times New Roman"/>
          <w:b/>
          <w:bCs/>
          <w:color w:val="000000" w:themeColor="text1"/>
          <w:sz w:val="24"/>
          <w:szCs w:val="24"/>
        </w:rPr>
        <w:t xml:space="preserve">             Chairperson, Board of Management</w:t>
      </w:r>
    </w:p>
    <w:p w14:paraId="34E393A0" w14:textId="240910C0" w:rsidR="1A29CEB7" w:rsidRDefault="1A29CEB7" w:rsidP="1A29CEB7">
      <w:pPr>
        <w:spacing w:after="160"/>
        <w:rPr>
          <w:rFonts w:ascii="Times New Roman" w:eastAsia="Times New Roman" w:hAnsi="Times New Roman" w:cs="Times New Roman"/>
          <w:color w:val="000000" w:themeColor="text1"/>
          <w:sz w:val="24"/>
          <w:szCs w:val="24"/>
          <w:lang w:val="en-GB"/>
        </w:rPr>
      </w:pPr>
    </w:p>
    <w:p w14:paraId="711939B0" w14:textId="668F34A1" w:rsidR="289487D6" w:rsidRDefault="289487D6" w:rsidP="289487D6">
      <w:pPr>
        <w:spacing w:after="160"/>
        <w:rPr>
          <w:rFonts w:ascii="Times New Roman" w:eastAsia="Times New Roman" w:hAnsi="Times New Roman" w:cs="Times New Roman"/>
          <w:b/>
          <w:bCs/>
          <w:color w:val="000000" w:themeColor="text1"/>
          <w:sz w:val="24"/>
          <w:szCs w:val="24"/>
          <w:u w:val="single"/>
        </w:rPr>
      </w:pPr>
      <w:r w:rsidRPr="289487D6">
        <w:rPr>
          <w:rFonts w:ascii="Times New Roman" w:eastAsia="Times New Roman" w:hAnsi="Times New Roman" w:cs="Times New Roman"/>
          <w:b/>
          <w:bCs/>
          <w:color w:val="000000" w:themeColor="text1"/>
          <w:sz w:val="24"/>
          <w:szCs w:val="24"/>
        </w:rPr>
        <w:t xml:space="preserve">Date:   </w:t>
      </w:r>
      <w:r w:rsidRPr="289487D6">
        <w:rPr>
          <w:rFonts w:ascii="Times New Roman" w:eastAsia="Times New Roman" w:hAnsi="Times New Roman" w:cs="Times New Roman"/>
          <w:b/>
          <w:bCs/>
          <w:color w:val="000000" w:themeColor="text1"/>
          <w:sz w:val="24"/>
          <w:szCs w:val="24"/>
          <w:u w:val="single"/>
        </w:rPr>
        <w:t xml:space="preserve">31 January 2018              </w:t>
      </w:r>
    </w:p>
    <w:p w14:paraId="5595F479" w14:textId="619B9C9E" w:rsidR="1A29CEB7" w:rsidRDefault="1A29CEB7" w:rsidP="1A29CEB7">
      <w:pPr>
        <w:spacing w:after="160"/>
        <w:jc w:val="both"/>
        <w:rPr>
          <w:color w:val="000000" w:themeColor="text1"/>
          <w:sz w:val="24"/>
          <w:szCs w:val="24"/>
          <w:lang w:val="en-GB"/>
        </w:rPr>
      </w:pPr>
    </w:p>
    <w:p w14:paraId="54291551" w14:textId="6EC754A0" w:rsidR="1A29CEB7" w:rsidRDefault="1A29CEB7" w:rsidP="1A29CEB7">
      <w:pPr>
        <w:spacing w:after="160" w:line="259" w:lineRule="auto"/>
        <w:rPr>
          <w:color w:val="000000" w:themeColor="text1"/>
          <w:sz w:val="24"/>
          <w:szCs w:val="24"/>
          <w:lang w:val="en-GB"/>
        </w:rPr>
      </w:pPr>
    </w:p>
    <w:p w14:paraId="2148187B" w14:textId="4E6DF0C3" w:rsidR="1A29CEB7" w:rsidRDefault="1A29CEB7" w:rsidP="1A29CEB7">
      <w:pPr>
        <w:spacing w:after="160" w:line="259" w:lineRule="auto"/>
        <w:rPr>
          <w:color w:val="000000" w:themeColor="text1"/>
          <w:sz w:val="24"/>
          <w:szCs w:val="24"/>
          <w:lang w:val="en-GB"/>
        </w:rPr>
      </w:pPr>
    </w:p>
    <w:p w14:paraId="7456BDFE" w14:textId="41D39AA2" w:rsidR="1A29CEB7" w:rsidRDefault="1A29CEB7" w:rsidP="1A29CEB7">
      <w:pPr>
        <w:pStyle w:val="BodyText"/>
        <w:rPr>
          <w:rFonts w:eastAsia="Times New Roman" w:cs="Times New Roman"/>
        </w:rPr>
      </w:pPr>
    </w:p>
    <w:p w14:paraId="3FF8FD99" w14:textId="72CCB807" w:rsidR="1A29CEB7" w:rsidRDefault="1A29CEB7" w:rsidP="1A29CEB7">
      <w:pPr>
        <w:pStyle w:val="BodyText"/>
        <w:rPr>
          <w:rFonts w:eastAsia="Times New Roman" w:cs="Times New Roman"/>
        </w:rPr>
      </w:pPr>
    </w:p>
    <w:p w14:paraId="3C967664" w14:textId="1A6ADC23" w:rsidR="1A29CEB7" w:rsidRDefault="1A29CEB7" w:rsidP="1A29CEB7">
      <w:pPr>
        <w:pStyle w:val="BodyText"/>
        <w:rPr>
          <w:rFonts w:eastAsia="Times New Roman" w:cs="Times New Roman"/>
        </w:rPr>
      </w:pPr>
    </w:p>
    <w:p w14:paraId="2FA1F946" w14:textId="499FB615" w:rsidR="1A29CEB7" w:rsidRDefault="1A29CEB7" w:rsidP="1A29CEB7">
      <w:pPr>
        <w:pStyle w:val="BodyText"/>
        <w:rPr>
          <w:rFonts w:eastAsia="Times New Roman" w:cs="Times New Roman"/>
        </w:rPr>
      </w:pPr>
    </w:p>
    <w:p w14:paraId="1FA0E8A4" w14:textId="48C27487" w:rsidR="1A29CEB7" w:rsidRDefault="1A29CEB7" w:rsidP="1A29CEB7">
      <w:pPr>
        <w:pStyle w:val="BodyText"/>
        <w:rPr>
          <w:rFonts w:eastAsia="Times New Roman" w:cs="Times New Roman"/>
        </w:rPr>
      </w:pPr>
    </w:p>
    <w:p w14:paraId="01FD039C" w14:textId="1BB91FF4" w:rsidR="1A29CEB7" w:rsidRDefault="1A29CEB7" w:rsidP="1A29CEB7">
      <w:pPr>
        <w:pStyle w:val="BodyText"/>
        <w:rPr>
          <w:rFonts w:eastAsia="Times New Roman" w:cs="Times New Roman"/>
        </w:rPr>
      </w:pPr>
    </w:p>
    <w:p w14:paraId="2511F1DB" w14:textId="4A35CDE1" w:rsidR="1A29CEB7" w:rsidRDefault="1A29CEB7" w:rsidP="1A29CEB7">
      <w:pPr>
        <w:pStyle w:val="BodyText"/>
        <w:rPr>
          <w:rFonts w:eastAsia="Times New Roman" w:cs="Times New Roman"/>
        </w:rPr>
      </w:pPr>
    </w:p>
    <w:p w14:paraId="73998D42" w14:textId="0DC46DA6" w:rsidR="1A29CEB7" w:rsidRDefault="1A29CEB7" w:rsidP="1A29CEB7">
      <w:pPr>
        <w:pStyle w:val="BodyText"/>
        <w:rPr>
          <w:rFonts w:eastAsia="Times New Roman" w:cs="Times New Roman"/>
        </w:rPr>
      </w:pPr>
    </w:p>
    <w:p w14:paraId="108D941F" w14:textId="296A9AF7" w:rsidR="4224DD1E" w:rsidRDefault="1A29CEB7" w:rsidP="39925169">
      <w:pPr>
        <w:pStyle w:val="BodyText"/>
        <w:numPr>
          <w:ilvl w:val="0"/>
          <w:numId w:val="1"/>
        </w:numPr>
        <w:rPr>
          <w:rFonts w:eastAsia="Times New Roman" w:cs="Times New Roman"/>
          <w:b/>
          <w:bCs/>
        </w:rPr>
      </w:pPr>
      <w:r w:rsidRPr="1A29CEB7">
        <w:rPr>
          <w:rFonts w:eastAsia="Times New Roman" w:cs="Times New Roman"/>
          <w:b/>
          <w:bCs/>
        </w:rPr>
        <w:t>References</w:t>
      </w:r>
    </w:p>
    <w:p w14:paraId="3008EF6A" w14:textId="04C09723" w:rsidR="4224DD1E" w:rsidRDefault="39925169" w:rsidP="39925169">
      <w:pPr>
        <w:pStyle w:val="BodyText"/>
        <w:rPr>
          <w:rFonts w:eastAsia="Times New Roman" w:cs="Times New Roman"/>
        </w:rPr>
      </w:pPr>
      <w:r w:rsidRPr="39925169">
        <w:rPr>
          <w:rFonts w:eastAsia="Times New Roman" w:cs="Times New Roman"/>
        </w:rPr>
        <w:t xml:space="preserve">Department of Education and Skills (2014) </w:t>
      </w:r>
      <w:r w:rsidRPr="39925169">
        <w:rPr>
          <w:rFonts w:eastAsia="Times New Roman" w:cs="Times New Roman"/>
          <w:i/>
          <w:iCs/>
        </w:rPr>
        <w:t>Student Support Teams in Post-Primary Schools</w:t>
      </w:r>
      <w:r w:rsidRPr="39925169">
        <w:rPr>
          <w:rFonts w:eastAsia="Times New Roman" w:cs="Times New Roman"/>
        </w:rPr>
        <w:t>: Stationery Office. Dublin</w:t>
      </w:r>
    </w:p>
    <w:p w14:paraId="6FC87C85" w14:textId="795DEF20" w:rsidR="00EE164D" w:rsidRDefault="00EE164D" w:rsidP="00EE164D">
      <w:pPr>
        <w:pStyle w:val="BodyText"/>
        <w:spacing w:after="0"/>
      </w:pPr>
    </w:p>
    <w:p w14:paraId="39AD2EEC" w14:textId="4BF3E315" w:rsidR="00EE164D" w:rsidRDefault="39925169" w:rsidP="00EE164D">
      <w:pPr>
        <w:pStyle w:val="BodyText"/>
        <w:spacing w:after="0"/>
      </w:pPr>
      <w:bookmarkStart w:id="3" w:name="_Hlk495434280"/>
      <w:r>
        <w:t xml:space="preserve">Department of Education and Skills, Department of Health and Health Service Executive (2013) </w:t>
      </w:r>
      <w:r w:rsidRPr="39925169">
        <w:rPr>
          <w:i/>
          <w:iCs/>
        </w:rPr>
        <w:t>Well-Being in Post-Primary Schools Guidelines for Mental Health Promotion and Suicide Prevention.</w:t>
      </w:r>
      <w:r>
        <w:t xml:space="preserve"> Available at </w:t>
      </w:r>
      <w:hyperlink r:id="rId42">
        <w:r w:rsidRPr="39925169">
          <w:rPr>
            <w:rStyle w:val="Hyperlink"/>
          </w:rPr>
          <w:t>https://www.education.ie/en/Publications/Education-Reports/Well-Being-in-Primary-Schools-Guidelines-for-Mental-Health-Promotion.pdf</w:t>
        </w:r>
      </w:hyperlink>
      <w:r>
        <w:t xml:space="preserve"> </w:t>
      </w:r>
      <w:bookmarkEnd w:id="3"/>
    </w:p>
    <w:p w14:paraId="670AFEDB" w14:textId="77777777" w:rsidR="00EE164D" w:rsidRDefault="00EE164D" w:rsidP="00EE164D">
      <w:pPr>
        <w:pStyle w:val="BodyText"/>
        <w:spacing w:after="0"/>
      </w:pPr>
    </w:p>
    <w:p w14:paraId="67C2EC32" w14:textId="331F534B" w:rsidR="00EE164D" w:rsidRDefault="39925169" w:rsidP="00EE164D">
      <w:pPr>
        <w:pStyle w:val="BodyText"/>
        <w:spacing w:after="0"/>
      </w:pPr>
      <w:r>
        <w:t xml:space="preserve">Department of Education and Skills, Department of Health and Health Service Executive (2015) </w:t>
      </w:r>
      <w:r w:rsidRPr="39925169">
        <w:rPr>
          <w:i/>
          <w:iCs/>
        </w:rPr>
        <w:t xml:space="preserve">Well-Being in Primary Schools. Guidelines for Mental Health Promotion </w:t>
      </w:r>
      <w:r>
        <w:t xml:space="preserve">Available at </w:t>
      </w:r>
      <w:hyperlink r:id="rId43">
        <w:r w:rsidRPr="39925169">
          <w:rPr>
            <w:rStyle w:val="Hyperlink"/>
          </w:rPr>
          <w:t>https://www.education.ie/en/Publications/Education-Reports/Well-Being-in-Primary-Schools-Guidelines-for-Mental-Health-Promotion.pdf</w:t>
        </w:r>
      </w:hyperlink>
      <w:r>
        <w:t xml:space="preserve"> </w:t>
      </w:r>
    </w:p>
    <w:p w14:paraId="458F40E2" w14:textId="77777777" w:rsidR="00EE164D" w:rsidRDefault="00EE164D" w:rsidP="00EE164D">
      <w:pPr>
        <w:pStyle w:val="BodyText"/>
        <w:spacing w:after="0"/>
      </w:pPr>
    </w:p>
    <w:p w14:paraId="23ABA5B9" w14:textId="2F97A5DD" w:rsidR="00EE164D" w:rsidRDefault="39925169" w:rsidP="00EE164D">
      <w:pPr>
        <w:pStyle w:val="BodyText"/>
        <w:spacing w:after="0"/>
      </w:pPr>
      <w:r>
        <w:t xml:space="preserve">Health Service Executive (2011) </w:t>
      </w:r>
      <w:r w:rsidRPr="39925169">
        <w:rPr>
          <w:i/>
          <w:iCs/>
        </w:rPr>
        <w:t>Suicide Prevention in the Community - A Practical Guide.</w:t>
      </w:r>
    </w:p>
    <w:p w14:paraId="2FB52D5E" w14:textId="6D148E02" w:rsidR="00EE164D" w:rsidRPr="00EE164D" w:rsidRDefault="39925169" w:rsidP="00EE164D">
      <w:pPr>
        <w:pStyle w:val="BodyText"/>
        <w:spacing w:after="0"/>
      </w:pPr>
      <w:r>
        <w:t>IAS, National Suicide Review Group (2002)</w:t>
      </w:r>
      <w:r w:rsidRPr="39925169">
        <w:rPr>
          <w:color w:val="000000" w:themeColor="text1"/>
        </w:rPr>
        <w:t xml:space="preserve"> </w:t>
      </w:r>
      <w:r w:rsidRPr="39925169">
        <w:rPr>
          <w:i/>
          <w:iCs/>
        </w:rPr>
        <w:t xml:space="preserve">Suicide Prevention in Schools: Best Practice Guidelines. </w:t>
      </w:r>
      <w:r>
        <w:t xml:space="preserve">Available at </w:t>
      </w:r>
      <w:hyperlink r:id="rId44">
        <w:r w:rsidRPr="39925169">
          <w:rPr>
            <w:rStyle w:val="Hyperlink"/>
          </w:rPr>
          <w:t>https://www.healthpromotion.ie/hp-files/docs/HSP00849.pdf</w:t>
        </w:r>
      </w:hyperlink>
      <w:r>
        <w:t xml:space="preserve"> </w:t>
      </w:r>
    </w:p>
    <w:p w14:paraId="6ADBDF00" w14:textId="77777777" w:rsidR="00EE164D" w:rsidRPr="00EE164D" w:rsidRDefault="00EE164D" w:rsidP="00EE164D">
      <w:pPr>
        <w:pStyle w:val="BodyText"/>
        <w:spacing w:after="0"/>
        <w:rPr>
          <w:color w:val="000000" w:themeColor="text1"/>
        </w:rPr>
      </w:pPr>
    </w:p>
    <w:p w14:paraId="60704CD2" w14:textId="10DA4299" w:rsidR="00EE164D" w:rsidRDefault="39925169" w:rsidP="39925169">
      <w:pPr>
        <w:pStyle w:val="BodyText"/>
        <w:rPr>
          <w:rFonts w:eastAsia="Times New Roman" w:cs="Times New Roman"/>
        </w:rPr>
      </w:pPr>
      <w:r w:rsidRPr="39925169">
        <w:rPr>
          <w:rFonts w:eastAsia="Times New Roman" w:cs="Times New Roman"/>
        </w:rPr>
        <w:t xml:space="preserve">National Educational Psychological Service (2010) </w:t>
      </w:r>
      <w:r w:rsidRPr="39925169">
        <w:rPr>
          <w:rFonts w:eastAsia="Times New Roman" w:cs="Times New Roman"/>
          <w:i/>
          <w:iCs/>
        </w:rPr>
        <w:t xml:space="preserve">A Continuum of Support for Post-Primary Schools – Resource Pack for Teachers: </w:t>
      </w:r>
      <w:r w:rsidRPr="39925169">
        <w:rPr>
          <w:rFonts w:eastAsia="Times New Roman" w:cs="Times New Roman"/>
        </w:rPr>
        <w:t>DES Stationery Office. Dublin.</w:t>
      </w:r>
    </w:p>
    <w:p w14:paraId="2039AB8B" w14:textId="77777777" w:rsidR="00A84842" w:rsidRDefault="00A84842" w:rsidP="4224DD1E">
      <w:pPr>
        <w:pStyle w:val="BodyText"/>
        <w:rPr>
          <w:rFonts w:eastAsia="Times New Roman" w:cs="Times New Roman"/>
        </w:rPr>
      </w:pPr>
    </w:p>
    <w:p w14:paraId="28F22C61" w14:textId="50C63F1E" w:rsidR="4224DD1E" w:rsidRDefault="39925169" w:rsidP="39925169">
      <w:pPr>
        <w:pStyle w:val="BodyText"/>
        <w:rPr>
          <w:rFonts w:eastAsia="Times New Roman" w:cs="Times New Roman"/>
        </w:rPr>
      </w:pPr>
      <w:r w:rsidRPr="39925169">
        <w:rPr>
          <w:rFonts w:eastAsia="Times New Roman" w:cs="Times New Roman"/>
        </w:rPr>
        <w:t xml:space="preserve">National Educational Psychological Service (2016) </w:t>
      </w:r>
      <w:r w:rsidRPr="39925169">
        <w:rPr>
          <w:rFonts w:eastAsia="Times New Roman" w:cs="Times New Roman"/>
          <w:i/>
          <w:iCs/>
        </w:rPr>
        <w:t xml:space="preserve">Responding to Critical Incidents – NEPS Guidelines and Resource Materials for Schools: </w:t>
      </w:r>
      <w:r w:rsidRPr="39925169">
        <w:rPr>
          <w:rFonts w:eastAsia="Times New Roman" w:cs="Times New Roman"/>
        </w:rPr>
        <w:t>DES Stationery Office. Dublin.</w:t>
      </w:r>
    </w:p>
    <w:p w14:paraId="27107899" w14:textId="77777777" w:rsidR="00EE164D" w:rsidRDefault="00EE164D" w:rsidP="00EE164D">
      <w:pPr>
        <w:pStyle w:val="BodyText"/>
        <w:spacing w:after="0"/>
        <w:ind w:left="720"/>
      </w:pPr>
    </w:p>
    <w:p w14:paraId="77018D7C" w14:textId="0FA4679C" w:rsidR="493C5919" w:rsidRDefault="493C5919" w:rsidP="00EE164D">
      <w:pPr>
        <w:pStyle w:val="BodyText"/>
        <w:spacing w:after="0"/>
        <w:ind w:left="720"/>
        <w:rPr>
          <w:color w:val="000000" w:themeColor="text1"/>
        </w:rPr>
      </w:pPr>
    </w:p>
    <w:p w14:paraId="31278DC3" w14:textId="55762D42" w:rsidR="00FB517E" w:rsidRDefault="00FB517E" w:rsidP="00EE164D">
      <w:pPr>
        <w:pStyle w:val="BodyText"/>
        <w:spacing w:after="0"/>
        <w:ind w:left="720"/>
        <w:rPr>
          <w:color w:val="000000" w:themeColor="text1"/>
        </w:rPr>
      </w:pPr>
    </w:p>
    <w:p w14:paraId="31B31864" w14:textId="3EBB7EE2" w:rsidR="00FB517E" w:rsidRDefault="00FB517E" w:rsidP="00EE164D">
      <w:pPr>
        <w:pStyle w:val="BodyText"/>
        <w:spacing w:after="0"/>
        <w:ind w:left="720"/>
        <w:rPr>
          <w:color w:val="000000" w:themeColor="text1"/>
        </w:rPr>
      </w:pPr>
    </w:p>
    <w:p w14:paraId="39FF73AD" w14:textId="180589F1" w:rsidR="00FB517E" w:rsidRDefault="00FB517E" w:rsidP="00EE164D">
      <w:pPr>
        <w:pStyle w:val="BodyText"/>
        <w:spacing w:after="0"/>
        <w:ind w:left="720"/>
        <w:rPr>
          <w:color w:val="000000" w:themeColor="text1"/>
        </w:rPr>
      </w:pPr>
    </w:p>
    <w:p w14:paraId="2789B114" w14:textId="685B0D87" w:rsidR="00FB517E" w:rsidRDefault="00FB517E" w:rsidP="00EE164D">
      <w:pPr>
        <w:pStyle w:val="BodyText"/>
        <w:spacing w:after="0"/>
        <w:ind w:left="720"/>
        <w:rPr>
          <w:color w:val="000000" w:themeColor="text1"/>
        </w:rPr>
      </w:pPr>
    </w:p>
    <w:p w14:paraId="0822D5E7" w14:textId="3B74BAF0" w:rsidR="00FB517E" w:rsidRDefault="00FB517E" w:rsidP="00EE164D">
      <w:pPr>
        <w:pStyle w:val="BodyText"/>
        <w:spacing w:after="0"/>
        <w:ind w:left="720"/>
        <w:rPr>
          <w:color w:val="000000" w:themeColor="text1"/>
        </w:rPr>
      </w:pPr>
    </w:p>
    <w:p w14:paraId="08344FA0" w14:textId="59DF56B5" w:rsidR="00FB517E" w:rsidRDefault="00FB517E" w:rsidP="00EE164D">
      <w:pPr>
        <w:pStyle w:val="BodyText"/>
        <w:spacing w:after="0"/>
        <w:ind w:left="720"/>
        <w:rPr>
          <w:color w:val="000000" w:themeColor="text1"/>
        </w:rPr>
      </w:pPr>
    </w:p>
    <w:p w14:paraId="680E56B0" w14:textId="09207E39" w:rsidR="00FB517E" w:rsidRDefault="00FB517E" w:rsidP="00EE164D">
      <w:pPr>
        <w:pStyle w:val="BodyText"/>
        <w:spacing w:after="0"/>
        <w:ind w:left="720"/>
        <w:rPr>
          <w:color w:val="000000" w:themeColor="text1"/>
        </w:rPr>
      </w:pPr>
    </w:p>
    <w:p w14:paraId="3E9713D8" w14:textId="44E115B8" w:rsidR="00FB517E" w:rsidRDefault="00FB517E" w:rsidP="00EE164D">
      <w:pPr>
        <w:pStyle w:val="BodyText"/>
        <w:spacing w:after="0"/>
        <w:ind w:left="720"/>
        <w:rPr>
          <w:color w:val="000000" w:themeColor="text1"/>
        </w:rPr>
      </w:pPr>
    </w:p>
    <w:p w14:paraId="0A0AFBEE" w14:textId="626F82E5" w:rsidR="00FB517E" w:rsidRDefault="00FB517E" w:rsidP="00EE164D">
      <w:pPr>
        <w:pStyle w:val="BodyText"/>
        <w:spacing w:after="0"/>
        <w:ind w:left="720"/>
        <w:rPr>
          <w:color w:val="000000" w:themeColor="text1"/>
        </w:rPr>
      </w:pPr>
    </w:p>
    <w:p w14:paraId="6AFD7630" w14:textId="18ABF7F7" w:rsidR="00FB517E" w:rsidRDefault="00FB517E" w:rsidP="00EE164D">
      <w:pPr>
        <w:pStyle w:val="BodyText"/>
        <w:spacing w:after="0"/>
        <w:ind w:left="720"/>
        <w:rPr>
          <w:color w:val="000000" w:themeColor="text1"/>
        </w:rPr>
      </w:pPr>
    </w:p>
    <w:p w14:paraId="18548132" w14:textId="7CED130F" w:rsidR="00FB517E" w:rsidRDefault="00FB517E" w:rsidP="00EE164D">
      <w:pPr>
        <w:pStyle w:val="BodyText"/>
        <w:spacing w:after="0"/>
        <w:ind w:left="720"/>
        <w:rPr>
          <w:color w:val="000000" w:themeColor="text1"/>
        </w:rPr>
      </w:pPr>
    </w:p>
    <w:p w14:paraId="2E01139F" w14:textId="7A5A8743" w:rsidR="00FB517E" w:rsidRDefault="00FB517E" w:rsidP="00EE164D">
      <w:pPr>
        <w:pStyle w:val="BodyText"/>
        <w:spacing w:after="0"/>
        <w:ind w:left="720"/>
        <w:rPr>
          <w:color w:val="000000" w:themeColor="text1"/>
        </w:rPr>
      </w:pPr>
    </w:p>
    <w:p w14:paraId="7E0400A2" w14:textId="7A994B3F" w:rsidR="00FB517E" w:rsidRDefault="00FB517E" w:rsidP="00EE164D">
      <w:pPr>
        <w:pStyle w:val="BodyText"/>
        <w:spacing w:after="0"/>
        <w:ind w:left="720"/>
        <w:rPr>
          <w:color w:val="000000" w:themeColor="text1"/>
        </w:rPr>
      </w:pPr>
    </w:p>
    <w:p w14:paraId="65E8AE97" w14:textId="2A7EB6B1" w:rsidR="00FB517E" w:rsidRDefault="00FB517E" w:rsidP="00EE164D">
      <w:pPr>
        <w:pStyle w:val="BodyText"/>
        <w:spacing w:after="0"/>
        <w:ind w:left="720"/>
        <w:rPr>
          <w:color w:val="000000" w:themeColor="text1"/>
        </w:rPr>
      </w:pPr>
    </w:p>
    <w:p w14:paraId="5A3363FD" w14:textId="008FC9E4" w:rsidR="00FB517E" w:rsidRDefault="00FB517E" w:rsidP="00EE164D">
      <w:pPr>
        <w:pStyle w:val="BodyText"/>
        <w:spacing w:after="0"/>
        <w:ind w:left="720"/>
        <w:rPr>
          <w:color w:val="000000" w:themeColor="text1"/>
        </w:rPr>
      </w:pPr>
    </w:p>
    <w:p w14:paraId="2740CF4D" w14:textId="7C5D7B89" w:rsidR="00FB517E" w:rsidRDefault="00FB517E" w:rsidP="00EE164D">
      <w:pPr>
        <w:pStyle w:val="BodyText"/>
        <w:spacing w:after="0"/>
        <w:ind w:left="720"/>
        <w:rPr>
          <w:color w:val="000000" w:themeColor="text1"/>
        </w:rPr>
      </w:pPr>
    </w:p>
    <w:p w14:paraId="295935D0" w14:textId="5E72322B" w:rsidR="00FB517E" w:rsidRDefault="00FB517E" w:rsidP="00EE164D">
      <w:pPr>
        <w:pStyle w:val="BodyText"/>
        <w:spacing w:after="0"/>
        <w:ind w:left="720"/>
        <w:rPr>
          <w:color w:val="000000" w:themeColor="text1"/>
        </w:rPr>
      </w:pPr>
    </w:p>
    <w:p w14:paraId="5DFB9202" w14:textId="171D3045" w:rsidR="00FB517E" w:rsidRDefault="00FB517E" w:rsidP="00EE164D">
      <w:pPr>
        <w:pStyle w:val="BodyText"/>
        <w:spacing w:after="0"/>
        <w:ind w:left="720"/>
        <w:rPr>
          <w:color w:val="000000" w:themeColor="text1"/>
        </w:rPr>
      </w:pPr>
    </w:p>
    <w:p w14:paraId="55D17CDD" w14:textId="60B01428" w:rsidR="00FB517E" w:rsidRDefault="00FB517E" w:rsidP="00EE164D">
      <w:pPr>
        <w:pStyle w:val="BodyText"/>
        <w:spacing w:after="0"/>
        <w:ind w:left="720"/>
        <w:rPr>
          <w:color w:val="000000" w:themeColor="text1"/>
        </w:rPr>
      </w:pPr>
    </w:p>
    <w:p w14:paraId="5E02359F" w14:textId="15CFEE9B" w:rsidR="00FB517E" w:rsidRDefault="00FB517E" w:rsidP="00EE164D">
      <w:pPr>
        <w:pStyle w:val="BodyText"/>
        <w:spacing w:after="0"/>
        <w:ind w:left="720"/>
        <w:rPr>
          <w:color w:val="000000" w:themeColor="text1"/>
        </w:rPr>
      </w:pPr>
    </w:p>
    <w:p w14:paraId="65015B9D" w14:textId="002495CB" w:rsidR="00FB517E" w:rsidRDefault="00FB517E" w:rsidP="00EE164D">
      <w:pPr>
        <w:pStyle w:val="BodyText"/>
        <w:spacing w:after="0"/>
        <w:ind w:left="720"/>
        <w:rPr>
          <w:color w:val="000000" w:themeColor="text1"/>
        </w:rPr>
      </w:pPr>
    </w:p>
    <w:p w14:paraId="203E8ACD" w14:textId="77777777" w:rsidR="00FB517E" w:rsidRDefault="00FB517E" w:rsidP="00EE164D">
      <w:pPr>
        <w:pStyle w:val="BodyText"/>
        <w:spacing w:after="0"/>
        <w:ind w:left="720"/>
        <w:rPr>
          <w:color w:val="000000" w:themeColor="text1"/>
        </w:rPr>
      </w:pPr>
    </w:p>
    <w:sectPr w:rsidR="00FB517E" w:rsidSect="003F282B">
      <w:footerReference w:type="default" r:id="rId45"/>
      <w:pgSz w:w="11906" w:h="16838"/>
      <w:pgMar w:top="1440" w:right="1440" w:bottom="1276"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drey Doyle" w:date="2017-11-19T15:23:00Z" w:initials="AD">
    <w:p w14:paraId="37059DB4" w14:textId="193AF9BB" w:rsidR="00F24047" w:rsidRDefault="00F24047">
      <w:pPr>
        <w:pStyle w:val="CommentText"/>
      </w:pPr>
      <w:r>
        <w:rPr>
          <w:rStyle w:val="CommentReference"/>
        </w:rPr>
        <w:annotationRef/>
      </w:r>
      <w:r>
        <w:t>What do we offer at senior cycle and TY?</w:t>
      </w:r>
    </w:p>
  </w:comment>
  <w:comment w:id="2" w:author="Audrey Doyle" w:date="2017-11-19T15:38:00Z" w:initials="AD">
    <w:p w14:paraId="44CFF333" w14:textId="77777777" w:rsidR="00F24047" w:rsidRDefault="00F24047" w:rsidP="00697749">
      <w:pPr>
        <w:pStyle w:val="CommentText"/>
      </w:pPr>
      <w:r>
        <w:rPr>
          <w:rStyle w:val="CommentReference"/>
        </w:rPr>
        <w:annotationRef/>
      </w:r>
      <w:r>
        <w:t>I located this on a policy and thought it might be included near the end of the policy as a reminder to everyone about sensitivity around suicide?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059DB4" w15:done="1"/>
  <w15:commentEx w15:paraId="44CFF333"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059DB4" w16cid:durableId="1DBC207D"/>
  <w16cid:commentId w16cid:paraId="44CFF333" w16cid:durableId="1DBC241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B3F00" w14:textId="77777777" w:rsidR="000060B1" w:rsidRDefault="000060B1" w:rsidP="004D6017">
      <w:r>
        <w:separator/>
      </w:r>
    </w:p>
  </w:endnote>
  <w:endnote w:type="continuationSeparator" w:id="0">
    <w:p w14:paraId="5A4E77EB" w14:textId="77777777" w:rsidR="000060B1" w:rsidRDefault="000060B1" w:rsidP="004D6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357801"/>
      <w:docPartObj>
        <w:docPartGallery w:val="Page Numbers (Bottom of Page)"/>
        <w:docPartUnique/>
      </w:docPartObj>
    </w:sdtPr>
    <w:sdtEndPr>
      <w:rPr>
        <w:noProof/>
      </w:rPr>
    </w:sdtEndPr>
    <w:sdtContent>
      <w:p w14:paraId="63591D17" w14:textId="0F53D1EE" w:rsidR="00F24047" w:rsidRDefault="00F24047">
        <w:pPr>
          <w:pStyle w:val="Footer"/>
          <w:jc w:val="right"/>
        </w:pPr>
        <w:r>
          <w:fldChar w:fldCharType="begin"/>
        </w:r>
        <w:r>
          <w:instrText xml:space="preserve"> PAGE   \* MERGEFORMAT </w:instrText>
        </w:r>
        <w:r>
          <w:fldChar w:fldCharType="separate"/>
        </w:r>
        <w:r w:rsidR="00CC2EE9">
          <w:rPr>
            <w:noProof/>
          </w:rPr>
          <w:t>14</w:t>
        </w:r>
        <w:r>
          <w:rPr>
            <w:noProof/>
          </w:rPr>
          <w:fldChar w:fldCharType="end"/>
        </w:r>
      </w:p>
    </w:sdtContent>
  </w:sdt>
  <w:p w14:paraId="75EEBC3F" w14:textId="77777777" w:rsidR="00F24047" w:rsidRDefault="00F240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7CB40" w14:textId="77777777" w:rsidR="000060B1" w:rsidRDefault="000060B1" w:rsidP="004D6017">
      <w:r>
        <w:separator/>
      </w:r>
    </w:p>
  </w:footnote>
  <w:footnote w:type="continuationSeparator" w:id="0">
    <w:p w14:paraId="4DCC75C8" w14:textId="77777777" w:rsidR="000060B1" w:rsidRDefault="000060B1" w:rsidP="004D60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ind w:left="432" w:hanging="432"/>
      </w:pPr>
      <w:rPr>
        <w:rFonts w:eastAsia="Times New Roman"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F1A4DDB0"/>
    <w:lvl w:ilvl="0">
      <w:start w:val="1"/>
      <w:numFmt w:val="bullet"/>
      <w:lvlText w:val=""/>
      <w:lvlJc w:val="left"/>
      <w:pPr>
        <w:tabs>
          <w:tab w:val="num" w:pos="707"/>
        </w:tabs>
        <w:ind w:left="707" w:hanging="283"/>
      </w:pPr>
      <w:rPr>
        <w:rFonts w:ascii="Symbol" w:hAnsi="Symbol" w:hint="default"/>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0000006"/>
    <w:multiLevelType w:val="multilevel"/>
    <w:tmpl w:val="00000006"/>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6">
    <w:nsid w:val="00000007"/>
    <w:multiLevelType w:val="multilevel"/>
    <w:tmpl w:val="00000007"/>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7">
    <w:nsid w:val="00000008"/>
    <w:multiLevelType w:val="multilevel"/>
    <w:tmpl w:val="00000008"/>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8">
    <w:nsid w:val="00000009"/>
    <w:multiLevelType w:val="multilevel"/>
    <w:tmpl w:val="00000009"/>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9">
    <w:nsid w:val="0000000A"/>
    <w:multiLevelType w:val="multilevel"/>
    <w:tmpl w:val="0000000A"/>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0">
    <w:nsid w:val="0000000B"/>
    <w:multiLevelType w:val="multilevel"/>
    <w:tmpl w:val="0000000B"/>
    <w:lvl w:ilvl="0">
      <w:start w:val="1"/>
      <w:numFmt w:val="bullet"/>
      <w:lvlText w:val=""/>
      <w:lvlJc w:val="left"/>
      <w:pPr>
        <w:tabs>
          <w:tab w:val="num" w:pos="707"/>
        </w:tabs>
        <w:ind w:left="707" w:hanging="283"/>
      </w:pPr>
      <w:rPr>
        <w:rFonts w:ascii="Wingdings" w:hAnsi="Wingdings"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11">
    <w:nsid w:val="0000000C"/>
    <w:multiLevelType w:val="multilevel"/>
    <w:tmpl w:val="139CBA38"/>
    <w:lvl w:ilvl="0">
      <w:start w:val="1"/>
      <w:numFmt w:val="bullet"/>
      <w:lvlText w:val=""/>
      <w:lvlJc w:val="left"/>
      <w:pPr>
        <w:tabs>
          <w:tab w:val="num" w:pos="567"/>
        </w:tabs>
        <w:ind w:left="567" w:hanging="283"/>
      </w:pPr>
      <w:rPr>
        <w:rFonts w:ascii="Symbol" w:hAnsi="Symbol" w:hint="default"/>
      </w:rPr>
    </w:lvl>
    <w:lvl w:ilvl="1">
      <w:start w:val="1"/>
      <w:numFmt w:val="bullet"/>
      <w:lvlText w:val=""/>
      <w:lvlJc w:val="left"/>
      <w:pPr>
        <w:tabs>
          <w:tab w:val="num" w:pos="1274"/>
        </w:tabs>
        <w:ind w:left="1274" w:hanging="283"/>
      </w:pPr>
      <w:rPr>
        <w:rFonts w:ascii="Wingdings 2" w:hAnsi="Wingdings 2" w:cs="OpenSymbol"/>
      </w:rPr>
    </w:lvl>
    <w:lvl w:ilvl="2">
      <w:start w:val="1"/>
      <w:numFmt w:val="bullet"/>
      <w:lvlText w:val=""/>
      <w:lvlJc w:val="left"/>
      <w:pPr>
        <w:tabs>
          <w:tab w:val="num" w:pos="1981"/>
        </w:tabs>
        <w:ind w:left="1981" w:hanging="283"/>
      </w:pPr>
      <w:rPr>
        <w:rFonts w:ascii="Wingdings 2" w:hAnsi="Wingdings 2" w:cs="OpenSymbol"/>
      </w:rPr>
    </w:lvl>
    <w:lvl w:ilvl="3">
      <w:start w:val="1"/>
      <w:numFmt w:val="bullet"/>
      <w:lvlText w:val=""/>
      <w:lvlJc w:val="left"/>
      <w:pPr>
        <w:tabs>
          <w:tab w:val="num" w:pos="2688"/>
        </w:tabs>
        <w:ind w:left="2688" w:hanging="283"/>
      </w:pPr>
      <w:rPr>
        <w:rFonts w:ascii="Wingdings 2" w:hAnsi="Wingdings 2" w:cs="OpenSymbol"/>
      </w:rPr>
    </w:lvl>
    <w:lvl w:ilvl="4">
      <w:start w:val="1"/>
      <w:numFmt w:val="bullet"/>
      <w:lvlText w:val=""/>
      <w:lvlJc w:val="left"/>
      <w:pPr>
        <w:tabs>
          <w:tab w:val="num" w:pos="3395"/>
        </w:tabs>
        <w:ind w:left="3395" w:hanging="283"/>
      </w:pPr>
      <w:rPr>
        <w:rFonts w:ascii="Wingdings 2" w:hAnsi="Wingdings 2" w:cs="OpenSymbol"/>
      </w:rPr>
    </w:lvl>
    <w:lvl w:ilvl="5">
      <w:start w:val="1"/>
      <w:numFmt w:val="bullet"/>
      <w:lvlText w:val=""/>
      <w:lvlJc w:val="left"/>
      <w:pPr>
        <w:tabs>
          <w:tab w:val="num" w:pos="4102"/>
        </w:tabs>
        <w:ind w:left="4102" w:hanging="283"/>
      </w:pPr>
      <w:rPr>
        <w:rFonts w:ascii="Wingdings 2" w:hAnsi="Wingdings 2" w:cs="OpenSymbol"/>
      </w:rPr>
    </w:lvl>
    <w:lvl w:ilvl="6">
      <w:start w:val="1"/>
      <w:numFmt w:val="bullet"/>
      <w:lvlText w:val=""/>
      <w:lvlJc w:val="left"/>
      <w:pPr>
        <w:tabs>
          <w:tab w:val="num" w:pos="4809"/>
        </w:tabs>
        <w:ind w:left="4809" w:hanging="283"/>
      </w:pPr>
      <w:rPr>
        <w:rFonts w:ascii="Wingdings 2" w:hAnsi="Wingdings 2" w:cs="OpenSymbol"/>
      </w:rPr>
    </w:lvl>
    <w:lvl w:ilvl="7">
      <w:start w:val="1"/>
      <w:numFmt w:val="bullet"/>
      <w:lvlText w:val=""/>
      <w:lvlJc w:val="left"/>
      <w:pPr>
        <w:tabs>
          <w:tab w:val="num" w:pos="5516"/>
        </w:tabs>
        <w:ind w:left="5516" w:hanging="283"/>
      </w:pPr>
      <w:rPr>
        <w:rFonts w:ascii="Wingdings 2" w:hAnsi="Wingdings 2" w:cs="OpenSymbol"/>
      </w:rPr>
    </w:lvl>
    <w:lvl w:ilvl="8">
      <w:start w:val="1"/>
      <w:numFmt w:val="bullet"/>
      <w:lvlText w:val=""/>
      <w:lvlJc w:val="left"/>
      <w:pPr>
        <w:tabs>
          <w:tab w:val="num" w:pos="6223"/>
        </w:tabs>
        <w:ind w:left="6223" w:hanging="283"/>
      </w:pPr>
      <w:rPr>
        <w:rFonts w:ascii="Wingdings 2" w:hAnsi="Wingdings 2" w:cs="OpenSymbol"/>
      </w:rPr>
    </w:lvl>
  </w:abstractNum>
  <w:abstractNum w:abstractNumId="12">
    <w:nsid w:val="0000000D"/>
    <w:multiLevelType w:val="multilevel"/>
    <w:tmpl w:val="029EC426"/>
    <w:lvl w:ilvl="0">
      <w:start w:val="1"/>
      <w:numFmt w:val="bullet"/>
      <w:lvlText w:val=""/>
      <w:lvlJc w:val="left"/>
      <w:pPr>
        <w:tabs>
          <w:tab w:val="num" w:pos="851"/>
        </w:tabs>
        <w:ind w:left="851" w:hanging="283"/>
      </w:pPr>
      <w:rPr>
        <w:rFonts w:ascii="Symbol" w:hAnsi="Symbol" w:hint="default"/>
      </w:rPr>
    </w:lvl>
    <w:lvl w:ilvl="1">
      <w:start w:val="1"/>
      <w:numFmt w:val="bullet"/>
      <w:lvlText w:val=""/>
      <w:lvlJc w:val="left"/>
      <w:pPr>
        <w:tabs>
          <w:tab w:val="num" w:pos="1558"/>
        </w:tabs>
        <w:ind w:left="1558" w:hanging="283"/>
      </w:pPr>
      <w:rPr>
        <w:rFonts w:ascii="Wingdings 2" w:hAnsi="Wingdings 2" w:cs="OpenSymbol"/>
      </w:rPr>
    </w:lvl>
    <w:lvl w:ilvl="2">
      <w:start w:val="1"/>
      <w:numFmt w:val="bullet"/>
      <w:lvlText w:val=""/>
      <w:lvlJc w:val="left"/>
      <w:pPr>
        <w:tabs>
          <w:tab w:val="num" w:pos="2265"/>
        </w:tabs>
        <w:ind w:left="2265" w:hanging="283"/>
      </w:pPr>
      <w:rPr>
        <w:rFonts w:ascii="Wingdings 2" w:hAnsi="Wingdings 2" w:cs="OpenSymbol"/>
      </w:rPr>
    </w:lvl>
    <w:lvl w:ilvl="3">
      <w:start w:val="1"/>
      <w:numFmt w:val="bullet"/>
      <w:lvlText w:val=""/>
      <w:lvlJc w:val="left"/>
      <w:pPr>
        <w:tabs>
          <w:tab w:val="num" w:pos="2972"/>
        </w:tabs>
        <w:ind w:left="2972" w:hanging="283"/>
      </w:pPr>
      <w:rPr>
        <w:rFonts w:ascii="Wingdings 2" w:hAnsi="Wingdings 2" w:cs="OpenSymbol"/>
      </w:rPr>
    </w:lvl>
    <w:lvl w:ilvl="4">
      <w:start w:val="1"/>
      <w:numFmt w:val="bullet"/>
      <w:lvlText w:val=""/>
      <w:lvlJc w:val="left"/>
      <w:pPr>
        <w:tabs>
          <w:tab w:val="num" w:pos="3679"/>
        </w:tabs>
        <w:ind w:left="3679" w:hanging="283"/>
      </w:pPr>
      <w:rPr>
        <w:rFonts w:ascii="Wingdings 2" w:hAnsi="Wingdings 2" w:cs="OpenSymbol"/>
      </w:rPr>
    </w:lvl>
    <w:lvl w:ilvl="5">
      <w:start w:val="1"/>
      <w:numFmt w:val="bullet"/>
      <w:lvlText w:val=""/>
      <w:lvlJc w:val="left"/>
      <w:pPr>
        <w:tabs>
          <w:tab w:val="num" w:pos="4386"/>
        </w:tabs>
        <w:ind w:left="4386" w:hanging="283"/>
      </w:pPr>
      <w:rPr>
        <w:rFonts w:ascii="Wingdings 2" w:hAnsi="Wingdings 2" w:cs="OpenSymbol"/>
      </w:rPr>
    </w:lvl>
    <w:lvl w:ilvl="6">
      <w:start w:val="1"/>
      <w:numFmt w:val="bullet"/>
      <w:lvlText w:val=""/>
      <w:lvlJc w:val="left"/>
      <w:pPr>
        <w:tabs>
          <w:tab w:val="num" w:pos="5093"/>
        </w:tabs>
        <w:ind w:left="5093" w:hanging="283"/>
      </w:pPr>
      <w:rPr>
        <w:rFonts w:ascii="Wingdings 2" w:hAnsi="Wingdings 2" w:cs="OpenSymbol"/>
      </w:rPr>
    </w:lvl>
    <w:lvl w:ilvl="7">
      <w:start w:val="1"/>
      <w:numFmt w:val="bullet"/>
      <w:lvlText w:val=""/>
      <w:lvlJc w:val="left"/>
      <w:pPr>
        <w:tabs>
          <w:tab w:val="num" w:pos="5800"/>
        </w:tabs>
        <w:ind w:left="5800" w:hanging="283"/>
      </w:pPr>
      <w:rPr>
        <w:rFonts w:ascii="Wingdings 2" w:hAnsi="Wingdings 2" w:cs="OpenSymbol"/>
      </w:rPr>
    </w:lvl>
    <w:lvl w:ilvl="8">
      <w:start w:val="1"/>
      <w:numFmt w:val="bullet"/>
      <w:lvlText w:val=""/>
      <w:lvlJc w:val="left"/>
      <w:pPr>
        <w:tabs>
          <w:tab w:val="num" w:pos="6507"/>
        </w:tabs>
        <w:ind w:left="6507" w:hanging="283"/>
      </w:pPr>
      <w:rPr>
        <w:rFonts w:ascii="Wingdings 2" w:hAnsi="Wingdings 2" w:cs="OpenSymbol"/>
      </w:rPr>
    </w:lvl>
  </w:abstractNum>
  <w:abstractNum w:abstractNumId="13">
    <w:nsid w:val="04CC289F"/>
    <w:multiLevelType w:val="hybridMultilevel"/>
    <w:tmpl w:val="4C4C75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07FE3DE8"/>
    <w:multiLevelType w:val="hybridMultilevel"/>
    <w:tmpl w:val="57467450"/>
    <w:lvl w:ilvl="0" w:tplc="18090001">
      <w:start w:val="1"/>
      <w:numFmt w:val="bullet"/>
      <w:lvlText w:val=""/>
      <w:lvlJc w:val="left"/>
      <w:pPr>
        <w:ind w:left="1427" w:hanging="360"/>
      </w:pPr>
      <w:rPr>
        <w:rFonts w:ascii="Symbol" w:hAnsi="Symbol" w:hint="default"/>
      </w:rPr>
    </w:lvl>
    <w:lvl w:ilvl="1" w:tplc="18090003" w:tentative="1">
      <w:start w:val="1"/>
      <w:numFmt w:val="bullet"/>
      <w:lvlText w:val="o"/>
      <w:lvlJc w:val="left"/>
      <w:pPr>
        <w:ind w:left="2147" w:hanging="360"/>
      </w:pPr>
      <w:rPr>
        <w:rFonts w:ascii="Courier New" w:hAnsi="Courier New" w:cs="Courier New" w:hint="default"/>
      </w:rPr>
    </w:lvl>
    <w:lvl w:ilvl="2" w:tplc="18090005" w:tentative="1">
      <w:start w:val="1"/>
      <w:numFmt w:val="bullet"/>
      <w:lvlText w:val=""/>
      <w:lvlJc w:val="left"/>
      <w:pPr>
        <w:ind w:left="2867" w:hanging="360"/>
      </w:pPr>
      <w:rPr>
        <w:rFonts w:ascii="Wingdings" w:hAnsi="Wingdings" w:hint="default"/>
      </w:rPr>
    </w:lvl>
    <w:lvl w:ilvl="3" w:tplc="18090001" w:tentative="1">
      <w:start w:val="1"/>
      <w:numFmt w:val="bullet"/>
      <w:lvlText w:val=""/>
      <w:lvlJc w:val="left"/>
      <w:pPr>
        <w:ind w:left="3587" w:hanging="360"/>
      </w:pPr>
      <w:rPr>
        <w:rFonts w:ascii="Symbol" w:hAnsi="Symbol" w:hint="default"/>
      </w:rPr>
    </w:lvl>
    <w:lvl w:ilvl="4" w:tplc="18090003" w:tentative="1">
      <w:start w:val="1"/>
      <w:numFmt w:val="bullet"/>
      <w:lvlText w:val="o"/>
      <w:lvlJc w:val="left"/>
      <w:pPr>
        <w:ind w:left="4307" w:hanging="360"/>
      </w:pPr>
      <w:rPr>
        <w:rFonts w:ascii="Courier New" w:hAnsi="Courier New" w:cs="Courier New" w:hint="default"/>
      </w:rPr>
    </w:lvl>
    <w:lvl w:ilvl="5" w:tplc="18090005" w:tentative="1">
      <w:start w:val="1"/>
      <w:numFmt w:val="bullet"/>
      <w:lvlText w:val=""/>
      <w:lvlJc w:val="left"/>
      <w:pPr>
        <w:ind w:left="5027" w:hanging="360"/>
      </w:pPr>
      <w:rPr>
        <w:rFonts w:ascii="Wingdings" w:hAnsi="Wingdings" w:hint="default"/>
      </w:rPr>
    </w:lvl>
    <w:lvl w:ilvl="6" w:tplc="18090001" w:tentative="1">
      <w:start w:val="1"/>
      <w:numFmt w:val="bullet"/>
      <w:lvlText w:val=""/>
      <w:lvlJc w:val="left"/>
      <w:pPr>
        <w:ind w:left="5747" w:hanging="360"/>
      </w:pPr>
      <w:rPr>
        <w:rFonts w:ascii="Symbol" w:hAnsi="Symbol" w:hint="default"/>
      </w:rPr>
    </w:lvl>
    <w:lvl w:ilvl="7" w:tplc="18090003" w:tentative="1">
      <w:start w:val="1"/>
      <w:numFmt w:val="bullet"/>
      <w:lvlText w:val="o"/>
      <w:lvlJc w:val="left"/>
      <w:pPr>
        <w:ind w:left="6467" w:hanging="360"/>
      </w:pPr>
      <w:rPr>
        <w:rFonts w:ascii="Courier New" w:hAnsi="Courier New" w:cs="Courier New" w:hint="default"/>
      </w:rPr>
    </w:lvl>
    <w:lvl w:ilvl="8" w:tplc="18090005" w:tentative="1">
      <w:start w:val="1"/>
      <w:numFmt w:val="bullet"/>
      <w:lvlText w:val=""/>
      <w:lvlJc w:val="left"/>
      <w:pPr>
        <w:ind w:left="7187" w:hanging="360"/>
      </w:pPr>
      <w:rPr>
        <w:rFonts w:ascii="Wingdings" w:hAnsi="Wingdings" w:hint="default"/>
      </w:rPr>
    </w:lvl>
  </w:abstractNum>
  <w:abstractNum w:abstractNumId="15">
    <w:nsid w:val="09B171D2"/>
    <w:multiLevelType w:val="hybridMultilevel"/>
    <w:tmpl w:val="D14CC6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0CA37D29"/>
    <w:multiLevelType w:val="hybridMultilevel"/>
    <w:tmpl w:val="E50EEC48"/>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17">
    <w:nsid w:val="108034F4"/>
    <w:multiLevelType w:val="multilevel"/>
    <w:tmpl w:val="A940A2A0"/>
    <w:lvl w:ilvl="0">
      <w:start w:val="1"/>
      <w:numFmt w:val="decimal"/>
      <w:lvlText w:val="%1."/>
      <w:lvlJc w:val="left"/>
      <w:pPr>
        <w:ind w:left="1353"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14842DB4"/>
    <w:multiLevelType w:val="hybridMultilevel"/>
    <w:tmpl w:val="1AA22FEA"/>
    <w:lvl w:ilvl="0" w:tplc="FFFFFFFF">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1BCC0E17"/>
    <w:multiLevelType w:val="hybridMultilevel"/>
    <w:tmpl w:val="6E949EE4"/>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20">
    <w:nsid w:val="3C7F1E33"/>
    <w:multiLevelType w:val="hybridMultilevel"/>
    <w:tmpl w:val="95E028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4E026885"/>
    <w:multiLevelType w:val="hybridMultilevel"/>
    <w:tmpl w:val="0002B684"/>
    <w:lvl w:ilvl="0" w:tplc="1809000D">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nsid w:val="53483A41"/>
    <w:multiLevelType w:val="hybridMultilevel"/>
    <w:tmpl w:val="11147E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53BB757A"/>
    <w:multiLevelType w:val="hybridMultilevel"/>
    <w:tmpl w:val="2FBE100A"/>
    <w:lvl w:ilvl="0" w:tplc="FFFFFFFF">
      <w:start w:val="1"/>
      <w:numFmt w:val="decimal"/>
      <w:lvlText w:val="%1."/>
      <w:lvlJc w:val="left"/>
      <w:pPr>
        <w:ind w:left="720" w:hanging="360"/>
      </w:pPr>
    </w:lvl>
    <w:lvl w:ilvl="1" w:tplc="4CBE7F8C">
      <w:start w:val="1"/>
      <w:numFmt w:val="lowerLetter"/>
      <w:lvlText w:val="%2."/>
      <w:lvlJc w:val="left"/>
      <w:pPr>
        <w:ind w:left="1440" w:hanging="360"/>
      </w:pPr>
    </w:lvl>
    <w:lvl w:ilvl="2" w:tplc="986E4B6A">
      <w:start w:val="1"/>
      <w:numFmt w:val="lowerRoman"/>
      <w:lvlText w:val="%3."/>
      <w:lvlJc w:val="right"/>
      <w:pPr>
        <w:ind w:left="2160" w:hanging="180"/>
      </w:pPr>
    </w:lvl>
    <w:lvl w:ilvl="3" w:tplc="81CAC4C0">
      <w:start w:val="1"/>
      <w:numFmt w:val="decimal"/>
      <w:lvlText w:val="%4."/>
      <w:lvlJc w:val="left"/>
      <w:pPr>
        <w:ind w:left="2880" w:hanging="360"/>
      </w:pPr>
    </w:lvl>
    <w:lvl w:ilvl="4" w:tplc="7EC26478">
      <w:start w:val="1"/>
      <w:numFmt w:val="lowerLetter"/>
      <w:lvlText w:val="%5."/>
      <w:lvlJc w:val="left"/>
      <w:pPr>
        <w:ind w:left="3600" w:hanging="360"/>
      </w:pPr>
    </w:lvl>
    <w:lvl w:ilvl="5" w:tplc="EF66C690">
      <w:start w:val="1"/>
      <w:numFmt w:val="lowerRoman"/>
      <w:lvlText w:val="%6."/>
      <w:lvlJc w:val="right"/>
      <w:pPr>
        <w:ind w:left="4320" w:hanging="180"/>
      </w:pPr>
    </w:lvl>
    <w:lvl w:ilvl="6" w:tplc="1A6C0D4E">
      <w:start w:val="1"/>
      <w:numFmt w:val="decimal"/>
      <w:lvlText w:val="%7."/>
      <w:lvlJc w:val="left"/>
      <w:pPr>
        <w:ind w:left="5040" w:hanging="360"/>
      </w:pPr>
    </w:lvl>
    <w:lvl w:ilvl="7" w:tplc="B57E2AA8">
      <w:start w:val="1"/>
      <w:numFmt w:val="lowerLetter"/>
      <w:lvlText w:val="%8."/>
      <w:lvlJc w:val="left"/>
      <w:pPr>
        <w:ind w:left="5760" w:hanging="360"/>
      </w:pPr>
    </w:lvl>
    <w:lvl w:ilvl="8" w:tplc="CE6EC87C">
      <w:start w:val="1"/>
      <w:numFmt w:val="lowerRoman"/>
      <w:lvlText w:val="%9."/>
      <w:lvlJc w:val="right"/>
      <w:pPr>
        <w:ind w:left="6480" w:hanging="180"/>
      </w:pPr>
    </w:lvl>
  </w:abstractNum>
  <w:abstractNum w:abstractNumId="24">
    <w:nsid w:val="55766155"/>
    <w:multiLevelType w:val="hybridMultilevel"/>
    <w:tmpl w:val="2FBE100A"/>
    <w:lvl w:ilvl="0" w:tplc="E13EC912">
      <w:start w:val="1"/>
      <w:numFmt w:val="decimal"/>
      <w:lvlText w:val="%1."/>
      <w:lvlJc w:val="left"/>
      <w:pPr>
        <w:ind w:left="720" w:hanging="360"/>
      </w:pPr>
    </w:lvl>
    <w:lvl w:ilvl="1" w:tplc="4CBE7F8C">
      <w:start w:val="1"/>
      <w:numFmt w:val="lowerLetter"/>
      <w:lvlText w:val="%2."/>
      <w:lvlJc w:val="left"/>
      <w:pPr>
        <w:ind w:left="1440" w:hanging="360"/>
      </w:pPr>
    </w:lvl>
    <w:lvl w:ilvl="2" w:tplc="986E4B6A">
      <w:start w:val="1"/>
      <w:numFmt w:val="lowerRoman"/>
      <w:lvlText w:val="%3."/>
      <w:lvlJc w:val="right"/>
      <w:pPr>
        <w:ind w:left="2160" w:hanging="180"/>
      </w:pPr>
    </w:lvl>
    <w:lvl w:ilvl="3" w:tplc="81CAC4C0">
      <w:start w:val="1"/>
      <w:numFmt w:val="decimal"/>
      <w:lvlText w:val="%4."/>
      <w:lvlJc w:val="left"/>
      <w:pPr>
        <w:ind w:left="2880" w:hanging="360"/>
      </w:pPr>
    </w:lvl>
    <w:lvl w:ilvl="4" w:tplc="7EC26478">
      <w:start w:val="1"/>
      <w:numFmt w:val="lowerLetter"/>
      <w:lvlText w:val="%5."/>
      <w:lvlJc w:val="left"/>
      <w:pPr>
        <w:ind w:left="3600" w:hanging="360"/>
      </w:pPr>
    </w:lvl>
    <w:lvl w:ilvl="5" w:tplc="EF66C690">
      <w:start w:val="1"/>
      <w:numFmt w:val="lowerRoman"/>
      <w:lvlText w:val="%6."/>
      <w:lvlJc w:val="right"/>
      <w:pPr>
        <w:ind w:left="4320" w:hanging="180"/>
      </w:pPr>
    </w:lvl>
    <w:lvl w:ilvl="6" w:tplc="1A6C0D4E">
      <w:start w:val="1"/>
      <w:numFmt w:val="decimal"/>
      <w:lvlText w:val="%7."/>
      <w:lvlJc w:val="left"/>
      <w:pPr>
        <w:ind w:left="5040" w:hanging="360"/>
      </w:pPr>
    </w:lvl>
    <w:lvl w:ilvl="7" w:tplc="B57E2AA8">
      <w:start w:val="1"/>
      <w:numFmt w:val="lowerLetter"/>
      <w:lvlText w:val="%8."/>
      <w:lvlJc w:val="left"/>
      <w:pPr>
        <w:ind w:left="5760" w:hanging="360"/>
      </w:pPr>
    </w:lvl>
    <w:lvl w:ilvl="8" w:tplc="CE6EC87C">
      <w:start w:val="1"/>
      <w:numFmt w:val="lowerRoman"/>
      <w:lvlText w:val="%9."/>
      <w:lvlJc w:val="right"/>
      <w:pPr>
        <w:ind w:left="6480" w:hanging="180"/>
      </w:pPr>
    </w:lvl>
  </w:abstractNum>
  <w:abstractNum w:abstractNumId="25">
    <w:nsid w:val="564602E5"/>
    <w:multiLevelType w:val="hybridMultilevel"/>
    <w:tmpl w:val="98D832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nsid w:val="564D1A1F"/>
    <w:multiLevelType w:val="hybridMultilevel"/>
    <w:tmpl w:val="9DDA56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5FBD158B"/>
    <w:multiLevelType w:val="hybridMultilevel"/>
    <w:tmpl w:val="62B427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604A3576"/>
    <w:multiLevelType w:val="hybridMultilevel"/>
    <w:tmpl w:val="668CA80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nsid w:val="616471DA"/>
    <w:multiLevelType w:val="hybridMultilevel"/>
    <w:tmpl w:val="4DBA4C6A"/>
    <w:lvl w:ilvl="0" w:tplc="E13EC912">
      <w:start w:val="1"/>
      <w:numFmt w:val="decimal"/>
      <w:lvlText w:val="%1."/>
      <w:lvlJc w:val="left"/>
      <w:pPr>
        <w:ind w:left="720" w:hanging="360"/>
      </w:pPr>
    </w:lvl>
    <w:lvl w:ilvl="1" w:tplc="4CBE7F8C">
      <w:start w:val="1"/>
      <w:numFmt w:val="lowerLetter"/>
      <w:lvlText w:val="%2."/>
      <w:lvlJc w:val="left"/>
      <w:pPr>
        <w:ind w:left="1440" w:hanging="360"/>
      </w:pPr>
    </w:lvl>
    <w:lvl w:ilvl="2" w:tplc="986E4B6A">
      <w:start w:val="1"/>
      <w:numFmt w:val="lowerRoman"/>
      <w:lvlText w:val="%3."/>
      <w:lvlJc w:val="right"/>
      <w:pPr>
        <w:ind w:left="2160" w:hanging="180"/>
      </w:pPr>
    </w:lvl>
    <w:lvl w:ilvl="3" w:tplc="81CAC4C0">
      <w:start w:val="1"/>
      <w:numFmt w:val="decimal"/>
      <w:lvlText w:val="%4."/>
      <w:lvlJc w:val="left"/>
      <w:pPr>
        <w:ind w:left="2880" w:hanging="360"/>
      </w:pPr>
    </w:lvl>
    <w:lvl w:ilvl="4" w:tplc="7EC26478">
      <w:start w:val="1"/>
      <w:numFmt w:val="lowerLetter"/>
      <w:lvlText w:val="%5."/>
      <w:lvlJc w:val="left"/>
      <w:pPr>
        <w:ind w:left="3600" w:hanging="360"/>
      </w:pPr>
    </w:lvl>
    <w:lvl w:ilvl="5" w:tplc="EF66C690">
      <w:start w:val="1"/>
      <w:numFmt w:val="lowerRoman"/>
      <w:lvlText w:val="%6."/>
      <w:lvlJc w:val="right"/>
      <w:pPr>
        <w:ind w:left="4320" w:hanging="180"/>
      </w:pPr>
    </w:lvl>
    <w:lvl w:ilvl="6" w:tplc="1A6C0D4E">
      <w:start w:val="1"/>
      <w:numFmt w:val="decimal"/>
      <w:lvlText w:val="%7."/>
      <w:lvlJc w:val="left"/>
      <w:pPr>
        <w:ind w:left="5040" w:hanging="360"/>
      </w:pPr>
    </w:lvl>
    <w:lvl w:ilvl="7" w:tplc="B57E2AA8">
      <w:start w:val="1"/>
      <w:numFmt w:val="lowerLetter"/>
      <w:lvlText w:val="%8."/>
      <w:lvlJc w:val="left"/>
      <w:pPr>
        <w:ind w:left="5760" w:hanging="360"/>
      </w:pPr>
    </w:lvl>
    <w:lvl w:ilvl="8" w:tplc="CE6EC87C">
      <w:start w:val="1"/>
      <w:numFmt w:val="lowerRoman"/>
      <w:lvlText w:val="%9."/>
      <w:lvlJc w:val="right"/>
      <w:pPr>
        <w:ind w:left="6480" w:hanging="180"/>
      </w:pPr>
    </w:lvl>
  </w:abstractNum>
  <w:abstractNum w:abstractNumId="30">
    <w:nsid w:val="67FE49D1"/>
    <w:multiLevelType w:val="hybridMultilevel"/>
    <w:tmpl w:val="4DC880E4"/>
    <w:lvl w:ilvl="0" w:tplc="18090001">
      <w:start w:val="1"/>
      <w:numFmt w:val="bullet"/>
      <w:lvlText w:val=""/>
      <w:lvlJc w:val="left"/>
      <w:pPr>
        <w:ind w:left="1144" w:hanging="360"/>
      </w:pPr>
      <w:rPr>
        <w:rFonts w:ascii="Symbol" w:hAnsi="Symbol" w:hint="default"/>
      </w:rPr>
    </w:lvl>
    <w:lvl w:ilvl="1" w:tplc="18090003" w:tentative="1">
      <w:start w:val="1"/>
      <w:numFmt w:val="bullet"/>
      <w:lvlText w:val="o"/>
      <w:lvlJc w:val="left"/>
      <w:pPr>
        <w:ind w:left="1864" w:hanging="360"/>
      </w:pPr>
      <w:rPr>
        <w:rFonts w:ascii="Courier New" w:hAnsi="Courier New" w:cs="Courier New" w:hint="default"/>
      </w:rPr>
    </w:lvl>
    <w:lvl w:ilvl="2" w:tplc="18090005" w:tentative="1">
      <w:start w:val="1"/>
      <w:numFmt w:val="bullet"/>
      <w:lvlText w:val=""/>
      <w:lvlJc w:val="left"/>
      <w:pPr>
        <w:ind w:left="2584" w:hanging="360"/>
      </w:pPr>
      <w:rPr>
        <w:rFonts w:ascii="Wingdings" w:hAnsi="Wingdings" w:hint="default"/>
      </w:rPr>
    </w:lvl>
    <w:lvl w:ilvl="3" w:tplc="18090001" w:tentative="1">
      <w:start w:val="1"/>
      <w:numFmt w:val="bullet"/>
      <w:lvlText w:val=""/>
      <w:lvlJc w:val="left"/>
      <w:pPr>
        <w:ind w:left="3304" w:hanging="360"/>
      </w:pPr>
      <w:rPr>
        <w:rFonts w:ascii="Symbol" w:hAnsi="Symbol" w:hint="default"/>
      </w:rPr>
    </w:lvl>
    <w:lvl w:ilvl="4" w:tplc="18090003" w:tentative="1">
      <w:start w:val="1"/>
      <w:numFmt w:val="bullet"/>
      <w:lvlText w:val="o"/>
      <w:lvlJc w:val="left"/>
      <w:pPr>
        <w:ind w:left="4024" w:hanging="360"/>
      </w:pPr>
      <w:rPr>
        <w:rFonts w:ascii="Courier New" w:hAnsi="Courier New" w:cs="Courier New" w:hint="default"/>
      </w:rPr>
    </w:lvl>
    <w:lvl w:ilvl="5" w:tplc="18090005" w:tentative="1">
      <w:start w:val="1"/>
      <w:numFmt w:val="bullet"/>
      <w:lvlText w:val=""/>
      <w:lvlJc w:val="left"/>
      <w:pPr>
        <w:ind w:left="4744" w:hanging="360"/>
      </w:pPr>
      <w:rPr>
        <w:rFonts w:ascii="Wingdings" w:hAnsi="Wingdings" w:hint="default"/>
      </w:rPr>
    </w:lvl>
    <w:lvl w:ilvl="6" w:tplc="18090001" w:tentative="1">
      <w:start w:val="1"/>
      <w:numFmt w:val="bullet"/>
      <w:lvlText w:val=""/>
      <w:lvlJc w:val="left"/>
      <w:pPr>
        <w:ind w:left="5464" w:hanging="360"/>
      </w:pPr>
      <w:rPr>
        <w:rFonts w:ascii="Symbol" w:hAnsi="Symbol" w:hint="default"/>
      </w:rPr>
    </w:lvl>
    <w:lvl w:ilvl="7" w:tplc="18090003" w:tentative="1">
      <w:start w:val="1"/>
      <w:numFmt w:val="bullet"/>
      <w:lvlText w:val="o"/>
      <w:lvlJc w:val="left"/>
      <w:pPr>
        <w:ind w:left="6184" w:hanging="360"/>
      </w:pPr>
      <w:rPr>
        <w:rFonts w:ascii="Courier New" w:hAnsi="Courier New" w:cs="Courier New" w:hint="default"/>
      </w:rPr>
    </w:lvl>
    <w:lvl w:ilvl="8" w:tplc="18090005" w:tentative="1">
      <w:start w:val="1"/>
      <w:numFmt w:val="bullet"/>
      <w:lvlText w:val=""/>
      <w:lvlJc w:val="left"/>
      <w:pPr>
        <w:ind w:left="6904" w:hanging="360"/>
      </w:pPr>
      <w:rPr>
        <w:rFonts w:ascii="Wingdings" w:hAnsi="Wingdings" w:hint="default"/>
      </w:rPr>
    </w:lvl>
  </w:abstractNum>
  <w:abstractNum w:abstractNumId="31">
    <w:nsid w:val="751E415D"/>
    <w:multiLevelType w:val="hybridMultilevel"/>
    <w:tmpl w:val="5776DCF4"/>
    <w:lvl w:ilvl="0" w:tplc="2BB4FB84">
      <w:start w:val="1"/>
      <w:numFmt w:val="decimal"/>
      <w:lvlText w:val="%1."/>
      <w:lvlJc w:val="left"/>
      <w:pPr>
        <w:ind w:left="720" w:hanging="360"/>
      </w:pPr>
    </w:lvl>
    <w:lvl w:ilvl="1" w:tplc="7D5A56E8">
      <w:start w:val="1"/>
      <w:numFmt w:val="lowerLetter"/>
      <w:lvlText w:val="%2."/>
      <w:lvlJc w:val="left"/>
      <w:pPr>
        <w:ind w:left="1440" w:hanging="360"/>
      </w:pPr>
    </w:lvl>
    <w:lvl w:ilvl="2" w:tplc="5F026E6A">
      <w:start w:val="1"/>
      <w:numFmt w:val="lowerRoman"/>
      <w:lvlText w:val="%3."/>
      <w:lvlJc w:val="right"/>
      <w:pPr>
        <w:ind w:left="2160" w:hanging="180"/>
      </w:pPr>
    </w:lvl>
    <w:lvl w:ilvl="3" w:tplc="604003CE">
      <w:start w:val="1"/>
      <w:numFmt w:val="decimal"/>
      <w:lvlText w:val="%4."/>
      <w:lvlJc w:val="left"/>
      <w:pPr>
        <w:ind w:left="2880" w:hanging="360"/>
      </w:pPr>
    </w:lvl>
    <w:lvl w:ilvl="4" w:tplc="705C0C4E">
      <w:start w:val="1"/>
      <w:numFmt w:val="lowerLetter"/>
      <w:lvlText w:val="%5."/>
      <w:lvlJc w:val="left"/>
      <w:pPr>
        <w:ind w:left="3600" w:hanging="360"/>
      </w:pPr>
    </w:lvl>
    <w:lvl w:ilvl="5" w:tplc="863AE272">
      <w:start w:val="1"/>
      <w:numFmt w:val="lowerRoman"/>
      <w:lvlText w:val="%6."/>
      <w:lvlJc w:val="right"/>
      <w:pPr>
        <w:ind w:left="4320" w:hanging="180"/>
      </w:pPr>
    </w:lvl>
    <w:lvl w:ilvl="6" w:tplc="D1ECCBF8">
      <w:start w:val="1"/>
      <w:numFmt w:val="decimal"/>
      <w:lvlText w:val="%7."/>
      <w:lvlJc w:val="left"/>
      <w:pPr>
        <w:ind w:left="5040" w:hanging="360"/>
      </w:pPr>
    </w:lvl>
    <w:lvl w:ilvl="7" w:tplc="A65C9480">
      <w:start w:val="1"/>
      <w:numFmt w:val="lowerLetter"/>
      <w:lvlText w:val="%8."/>
      <w:lvlJc w:val="left"/>
      <w:pPr>
        <w:ind w:left="5760" w:hanging="360"/>
      </w:pPr>
    </w:lvl>
    <w:lvl w:ilvl="8" w:tplc="978A2E74">
      <w:start w:val="1"/>
      <w:numFmt w:val="lowerRoman"/>
      <w:lvlText w:val="%9."/>
      <w:lvlJc w:val="right"/>
      <w:pPr>
        <w:ind w:left="6480" w:hanging="180"/>
      </w:pPr>
    </w:lvl>
  </w:abstractNum>
  <w:abstractNum w:abstractNumId="32">
    <w:nsid w:val="77EC5F5E"/>
    <w:multiLevelType w:val="hybridMultilevel"/>
    <w:tmpl w:val="A326875E"/>
    <w:lvl w:ilvl="0" w:tplc="08090001">
      <w:start w:val="1"/>
      <w:numFmt w:val="bullet"/>
      <w:lvlText w:val=""/>
      <w:lvlJc w:val="left"/>
      <w:pPr>
        <w:ind w:left="1144" w:hanging="360"/>
      </w:pPr>
      <w:rPr>
        <w:rFonts w:ascii="Symbol" w:hAnsi="Symbol" w:hint="default"/>
      </w:rPr>
    </w:lvl>
    <w:lvl w:ilvl="1" w:tplc="08090003" w:tentative="1">
      <w:start w:val="1"/>
      <w:numFmt w:val="bullet"/>
      <w:lvlText w:val="o"/>
      <w:lvlJc w:val="left"/>
      <w:pPr>
        <w:ind w:left="1864" w:hanging="360"/>
      </w:pPr>
      <w:rPr>
        <w:rFonts w:ascii="Courier New" w:hAnsi="Courier New" w:cs="Courier New" w:hint="default"/>
      </w:rPr>
    </w:lvl>
    <w:lvl w:ilvl="2" w:tplc="08090005" w:tentative="1">
      <w:start w:val="1"/>
      <w:numFmt w:val="bullet"/>
      <w:lvlText w:val=""/>
      <w:lvlJc w:val="left"/>
      <w:pPr>
        <w:ind w:left="2584" w:hanging="360"/>
      </w:pPr>
      <w:rPr>
        <w:rFonts w:ascii="Wingdings" w:hAnsi="Wingdings" w:hint="default"/>
      </w:rPr>
    </w:lvl>
    <w:lvl w:ilvl="3" w:tplc="08090001" w:tentative="1">
      <w:start w:val="1"/>
      <w:numFmt w:val="bullet"/>
      <w:lvlText w:val=""/>
      <w:lvlJc w:val="left"/>
      <w:pPr>
        <w:ind w:left="3304" w:hanging="360"/>
      </w:pPr>
      <w:rPr>
        <w:rFonts w:ascii="Symbol" w:hAnsi="Symbol" w:hint="default"/>
      </w:rPr>
    </w:lvl>
    <w:lvl w:ilvl="4" w:tplc="08090003" w:tentative="1">
      <w:start w:val="1"/>
      <w:numFmt w:val="bullet"/>
      <w:lvlText w:val="o"/>
      <w:lvlJc w:val="left"/>
      <w:pPr>
        <w:ind w:left="4024" w:hanging="360"/>
      </w:pPr>
      <w:rPr>
        <w:rFonts w:ascii="Courier New" w:hAnsi="Courier New" w:cs="Courier New" w:hint="default"/>
      </w:rPr>
    </w:lvl>
    <w:lvl w:ilvl="5" w:tplc="08090005" w:tentative="1">
      <w:start w:val="1"/>
      <w:numFmt w:val="bullet"/>
      <w:lvlText w:val=""/>
      <w:lvlJc w:val="left"/>
      <w:pPr>
        <w:ind w:left="4744" w:hanging="360"/>
      </w:pPr>
      <w:rPr>
        <w:rFonts w:ascii="Wingdings" w:hAnsi="Wingdings" w:hint="default"/>
      </w:rPr>
    </w:lvl>
    <w:lvl w:ilvl="6" w:tplc="08090001" w:tentative="1">
      <w:start w:val="1"/>
      <w:numFmt w:val="bullet"/>
      <w:lvlText w:val=""/>
      <w:lvlJc w:val="left"/>
      <w:pPr>
        <w:ind w:left="5464" w:hanging="360"/>
      </w:pPr>
      <w:rPr>
        <w:rFonts w:ascii="Symbol" w:hAnsi="Symbol" w:hint="default"/>
      </w:rPr>
    </w:lvl>
    <w:lvl w:ilvl="7" w:tplc="08090003" w:tentative="1">
      <w:start w:val="1"/>
      <w:numFmt w:val="bullet"/>
      <w:lvlText w:val="o"/>
      <w:lvlJc w:val="left"/>
      <w:pPr>
        <w:ind w:left="6184" w:hanging="360"/>
      </w:pPr>
      <w:rPr>
        <w:rFonts w:ascii="Courier New" w:hAnsi="Courier New" w:cs="Courier New" w:hint="default"/>
      </w:rPr>
    </w:lvl>
    <w:lvl w:ilvl="8" w:tplc="08090005" w:tentative="1">
      <w:start w:val="1"/>
      <w:numFmt w:val="bullet"/>
      <w:lvlText w:val=""/>
      <w:lvlJc w:val="left"/>
      <w:pPr>
        <w:ind w:left="6904" w:hanging="360"/>
      </w:pPr>
      <w:rPr>
        <w:rFonts w:ascii="Wingdings" w:hAnsi="Wingdings" w:hint="default"/>
      </w:rPr>
    </w:lvl>
  </w:abstractNum>
  <w:abstractNum w:abstractNumId="33">
    <w:nsid w:val="78EC369B"/>
    <w:multiLevelType w:val="hybridMultilevel"/>
    <w:tmpl w:val="1824A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C84230D"/>
    <w:multiLevelType w:val="hybridMultilevel"/>
    <w:tmpl w:val="D3AE65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3"/>
  </w:num>
  <w:num w:numId="2">
    <w:abstractNumId w:val="31"/>
  </w:num>
  <w:num w:numId="3">
    <w:abstractNumId w:val="0"/>
  </w:num>
  <w:num w:numId="4">
    <w:abstractNumId w:val="17"/>
  </w:num>
  <w:num w:numId="5">
    <w:abstractNumId w:val="22"/>
  </w:num>
  <w:num w:numId="6">
    <w:abstractNumId w:val="33"/>
  </w:num>
  <w:num w:numId="7">
    <w:abstractNumId w:val="25"/>
  </w:num>
  <w:num w:numId="8">
    <w:abstractNumId w:val="1"/>
  </w:num>
  <w:num w:numId="9">
    <w:abstractNumId w:val="2"/>
  </w:num>
  <w:num w:numId="10">
    <w:abstractNumId w:val="32"/>
  </w:num>
  <w:num w:numId="11">
    <w:abstractNumId w:val="18"/>
  </w:num>
  <w:num w:numId="12">
    <w:abstractNumId w:val="21"/>
  </w:num>
  <w:num w:numId="13">
    <w:abstractNumId w:val="3"/>
  </w:num>
  <w:num w:numId="14">
    <w:abstractNumId w:val="4"/>
  </w:num>
  <w:num w:numId="15">
    <w:abstractNumId w:val="5"/>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20"/>
  </w:num>
  <w:num w:numId="24">
    <w:abstractNumId w:val="29"/>
  </w:num>
  <w:num w:numId="25">
    <w:abstractNumId w:val="24"/>
  </w:num>
  <w:num w:numId="26">
    <w:abstractNumId w:val="30"/>
  </w:num>
  <w:num w:numId="27">
    <w:abstractNumId w:val="16"/>
  </w:num>
  <w:num w:numId="28">
    <w:abstractNumId w:val="19"/>
  </w:num>
  <w:num w:numId="29">
    <w:abstractNumId w:val="13"/>
  </w:num>
  <w:num w:numId="30">
    <w:abstractNumId w:val="28"/>
  </w:num>
  <w:num w:numId="31">
    <w:abstractNumId w:val="15"/>
  </w:num>
  <w:num w:numId="32">
    <w:abstractNumId w:val="26"/>
  </w:num>
  <w:num w:numId="33">
    <w:abstractNumId w:val="34"/>
  </w:num>
  <w:num w:numId="34">
    <w:abstractNumId w:val="14"/>
  </w:num>
  <w:num w:numId="35">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drey Doyle">
    <w15:presenceInfo w15:providerId="Windows Live" w15:userId="a11beb9608293a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D9"/>
    <w:rsid w:val="000060B1"/>
    <w:rsid w:val="0001103D"/>
    <w:rsid w:val="00012144"/>
    <w:rsid w:val="00025343"/>
    <w:rsid w:val="0004724E"/>
    <w:rsid w:val="00047D47"/>
    <w:rsid w:val="00055EFC"/>
    <w:rsid w:val="00057763"/>
    <w:rsid w:val="00073BCA"/>
    <w:rsid w:val="000E2B4C"/>
    <w:rsid w:val="00132C5C"/>
    <w:rsid w:val="00174C9E"/>
    <w:rsid w:val="00184080"/>
    <w:rsid w:val="00193085"/>
    <w:rsid w:val="00195672"/>
    <w:rsid w:val="001B4A97"/>
    <w:rsid w:val="001B4BC2"/>
    <w:rsid w:val="001C42AB"/>
    <w:rsid w:val="001E0B3E"/>
    <w:rsid w:val="00202BE1"/>
    <w:rsid w:val="0022146D"/>
    <w:rsid w:val="00224EF7"/>
    <w:rsid w:val="00267E5E"/>
    <w:rsid w:val="002A3846"/>
    <w:rsid w:val="0032684E"/>
    <w:rsid w:val="003509C0"/>
    <w:rsid w:val="0039240F"/>
    <w:rsid w:val="003C46EF"/>
    <w:rsid w:val="003E2A89"/>
    <w:rsid w:val="003F282B"/>
    <w:rsid w:val="00434F19"/>
    <w:rsid w:val="00447460"/>
    <w:rsid w:val="00457CF4"/>
    <w:rsid w:val="004D6017"/>
    <w:rsid w:val="00512F98"/>
    <w:rsid w:val="00514D97"/>
    <w:rsid w:val="00522FF1"/>
    <w:rsid w:val="00523C99"/>
    <w:rsid w:val="00571677"/>
    <w:rsid w:val="005A1E8F"/>
    <w:rsid w:val="005B0F90"/>
    <w:rsid w:val="005C2CA9"/>
    <w:rsid w:val="005C35AC"/>
    <w:rsid w:val="005F6863"/>
    <w:rsid w:val="00603265"/>
    <w:rsid w:val="006173E9"/>
    <w:rsid w:val="006240EA"/>
    <w:rsid w:val="00624C9D"/>
    <w:rsid w:val="006431AB"/>
    <w:rsid w:val="0065248D"/>
    <w:rsid w:val="00686FBD"/>
    <w:rsid w:val="0069092B"/>
    <w:rsid w:val="00693A37"/>
    <w:rsid w:val="00697749"/>
    <w:rsid w:val="006C6AF0"/>
    <w:rsid w:val="006C7B10"/>
    <w:rsid w:val="00717F56"/>
    <w:rsid w:val="0072758B"/>
    <w:rsid w:val="00750869"/>
    <w:rsid w:val="00755737"/>
    <w:rsid w:val="007E6503"/>
    <w:rsid w:val="0081223F"/>
    <w:rsid w:val="00881365"/>
    <w:rsid w:val="00892884"/>
    <w:rsid w:val="008A28C4"/>
    <w:rsid w:val="008B1412"/>
    <w:rsid w:val="008B3234"/>
    <w:rsid w:val="009153D7"/>
    <w:rsid w:val="00950DF7"/>
    <w:rsid w:val="00981F0F"/>
    <w:rsid w:val="009912EC"/>
    <w:rsid w:val="00992FCA"/>
    <w:rsid w:val="009B3A12"/>
    <w:rsid w:val="009B6BFC"/>
    <w:rsid w:val="009C0E92"/>
    <w:rsid w:val="009C3B95"/>
    <w:rsid w:val="009E2EA7"/>
    <w:rsid w:val="009E3370"/>
    <w:rsid w:val="009F21BC"/>
    <w:rsid w:val="00A101DC"/>
    <w:rsid w:val="00A72299"/>
    <w:rsid w:val="00A84842"/>
    <w:rsid w:val="00AB34E7"/>
    <w:rsid w:val="00AC24AB"/>
    <w:rsid w:val="00AC5F28"/>
    <w:rsid w:val="00AD390D"/>
    <w:rsid w:val="00B434F6"/>
    <w:rsid w:val="00B65E9A"/>
    <w:rsid w:val="00BB010F"/>
    <w:rsid w:val="00BC0625"/>
    <w:rsid w:val="00C0092E"/>
    <w:rsid w:val="00C013D9"/>
    <w:rsid w:val="00C4584F"/>
    <w:rsid w:val="00C672E0"/>
    <w:rsid w:val="00C77DB1"/>
    <w:rsid w:val="00C81E4B"/>
    <w:rsid w:val="00CC2EE9"/>
    <w:rsid w:val="00CE192D"/>
    <w:rsid w:val="00CE70CA"/>
    <w:rsid w:val="00D0426B"/>
    <w:rsid w:val="00D557D0"/>
    <w:rsid w:val="00D67C22"/>
    <w:rsid w:val="00D83124"/>
    <w:rsid w:val="00D87D7C"/>
    <w:rsid w:val="00DA7AC5"/>
    <w:rsid w:val="00E0610D"/>
    <w:rsid w:val="00E44FCE"/>
    <w:rsid w:val="00E555C7"/>
    <w:rsid w:val="00EB21C6"/>
    <w:rsid w:val="00EC2726"/>
    <w:rsid w:val="00EC4059"/>
    <w:rsid w:val="00ED1C7C"/>
    <w:rsid w:val="00ED64B1"/>
    <w:rsid w:val="00EE164D"/>
    <w:rsid w:val="00EE39EC"/>
    <w:rsid w:val="00EF0572"/>
    <w:rsid w:val="00EF1E30"/>
    <w:rsid w:val="00F0343E"/>
    <w:rsid w:val="00F11FEE"/>
    <w:rsid w:val="00F24047"/>
    <w:rsid w:val="00F372F6"/>
    <w:rsid w:val="00F835BD"/>
    <w:rsid w:val="00FB517E"/>
    <w:rsid w:val="00FC10AA"/>
    <w:rsid w:val="00FD6F70"/>
    <w:rsid w:val="00FE3A1A"/>
    <w:rsid w:val="05E629D1"/>
    <w:rsid w:val="09FF3386"/>
    <w:rsid w:val="167F71EF"/>
    <w:rsid w:val="1A29CEB7"/>
    <w:rsid w:val="1BBEA82B"/>
    <w:rsid w:val="289487D6"/>
    <w:rsid w:val="2A29FCE5"/>
    <w:rsid w:val="3774D997"/>
    <w:rsid w:val="382EDEFD"/>
    <w:rsid w:val="39925169"/>
    <w:rsid w:val="4224DD1E"/>
    <w:rsid w:val="493C5919"/>
    <w:rsid w:val="584CBA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E2C8B"/>
  <w15:chartTrackingRefBased/>
  <w15:docId w15:val="{95954288-6064-48D7-BA5C-C229D552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601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013D9"/>
    <w:pPr>
      <w:widowControl w:val="0"/>
      <w:suppressAutoHyphens/>
      <w:spacing w:after="120"/>
    </w:pPr>
    <w:rPr>
      <w:rFonts w:ascii="Times New Roman" w:eastAsia="SimSun" w:hAnsi="Times New Roman" w:cs="Mangal"/>
      <w:kern w:val="1"/>
      <w:sz w:val="24"/>
      <w:szCs w:val="24"/>
      <w:lang w:val="en-GB" w:eastAsia="hi-IN" w:bidi="hi-IN"/>
    </w:rPr>
  </w:style>
  <w:style w:type="character" w:customStyle="1" w:styleId="BodyTextChar">
    <w:name w:val="Body Text Char"/>
    <w:basedOn w:val="DefaultParagraphFont"/>
    <w:link w:val="BodyText"/>
    <w:rsid w:val="00C013D9"/>
    <w:rPr>
      <w:rFonts w:ascii="Times New Roman" w:eastAsia="SimSun" w:hAnsi="Times New Roman" w:cs="Mangal"/>
      <w:kern w:val="1"/>
      <w:sz w:val="24"/>
      <w:szCs w:val="24"/>
      <w:lang w:val="en-GB" w:eastAsia="hi-IN" w:bidi="hi-IN"/>
    </w:rPr>
  </w:style>
  <w:style w:type="paragraph" w:styleId="ListParagraph">
    <w:name w:val="List Paragraph"/>
    <w:basedOn w:val="Normal"/>
    <w:uiPriority w:val="34"/>
    <w:qFormat/>
    <w:rsid w:val="002A3846"/>
    <w:pPr>
      <w:ind w:left="720"/>
      <w:contextualSpacing/>
    </w:pPr>
  </w:style>
  <w:style w:type="character" w:styleId="Hyperlink">
    <w:name w:val="Hyperlink"/>
    <w:basedOn w:val="DefaultParagraphFont"/>
    <w:uiPriority w:val="99"/>
    <w:unhideWhenUsed/>
    <w:rsid w:val="000E2B4C"/>
    <w:rPr>
      <w:color w:val="0563C1" w:themeColor="hyperlink"/>
      <w:u w:val="single"/>
    </w:rPr>
  </w:style>
  <w:style w:type="paragraph" w:customStyle="1" w:styleId="TableContents">
    <w:name w:val="Table Contents"/>
    <w:basedOn w:val="Normal"/>
    <w:rsid w:val="00981F0F"/>
    <w:pPr>
      <w:widowControl w:val="0"/>
      <w:suppressLineNumbers/>
      <w:suppressAutoHyphens/>
    </w:pPr>
    <w:rPr>
      <w:rFonts w:ascii="Times New Roman" w:eastAsia="SimSun" w:hAnsi="Times New Roman" w:cs="Mangal"/>
      <w:kern w:val="1"/>
      <w:sz w:val="24"/>
      <w:szCs w:val="24"/>
      <w:lang w:val="en-GB" w:eastAsia="hi-IN" w:bidi="hi-IN"/>
    </w:rPr>
  </w:style>
  <w:style w:type="table" w:styleId="TableGrid">
    <w:name w:val="Table Grid"/>
    <w:basedOn w:val="TableNormal"/>
    <w:uiPriority w:val="39"/>
    <w:rsid w:val="005B0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D601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4D6017"/>
    <w:pPr>
      <w:tabs>
        <w:tab w:val="center" w:pos="4513"/>
        <w:tab w:val="right" w:pos="9026"/>
      </w:tabs>
    </w:pPr>
  </w:style>
  <w:style w:type="character" w:customStyle="1" w:styleId="HeaderChar">
    <w:name w:val="Header Char"/>
    <w:basedOn w:val="DefaultParagraphFont"/>
    <w:link w:val="Header"/>
    <w:uiPriority w:val="99"/>
    <w:rsid w:val="004D6017"/>
  </w:style>
  <w:style w:type="paragraph" w:styleId="Footer">
    <w:name w:val="footer"/>
    <w:basedOn w:val="Normal"/>
    <w:link w:val="FooterChar"/>
    <w:uiPriority w:val="99"/>
    <w:unhideWhenUsed/>
    <w:rsid w:val="004D6017"/>
    <w:pPr>
      <w:tabs>
        <w:tab w:val="center" w:pos="4513"/>
        <w:tab w:val="right" w:pos="9026"/>
      </w:tabs>
    </w:pPr>
  </w:style>
  <w:style w:type="character" w:customStyle="1" w:styleId="FooterChar">
    <w:name w:val="Footer Char"/>
    <w:basedOn w:val="DefaultParagraphFont"/>
    <w:link w:val="Footer"/>
    <w:uiPriority w:val="99"/>
    <w:rsid w:val="004D6017"/>
  </w:style>
  <w:style w:type="table" w:styleId="GridTable1Light-Accent1">
    <w:name w:val="Grid Table 1 Light Accent 1"/>
    <w:basedOn w:val="TableNormal"/>
    <w:uiPriority w:val="46"/>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EE164D"/>
    <w:rPr>
      <w:color w:val="808080"/>
      <w:shd w:val="clear" w:color="auto" w:fill="E6E6E6"/>
    </w:rPr>
  </w:style>
  <w:style w:type="paragraph" w:styleId="BalloonText">
    <w:name w:val="Balloon Text"/>
    <w:basedOn w:val="Normal"/>
    <w:link w:val="BalloonTextChar"/>
    <w:uiPriority w:val="99"/>
    <w:semiHidden/>
    <w:unhideWhenUsed/>
    <w:rsid w:val="008A28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8C4"/>
    <w:rPr>
      <w:rFonts w:ascii="Segoe UI" w:hAnsi="Segoe UI" w:cs="Segoe UI"/>
      <w:sz w:val="18"/>
      <w:szCs w:val="18"/>
    </w:rPr>
  </w:style>
  <w:style w:type="character" w:styleId="CommentReference">
    <w:name w:val="annotation reference"/>
    <w:basedOn w:val="DefaultParagraphFont"/>
    <w:uiPriority w:val="99"/>
    <w:semiHidden/>
    <w:unhideWhenUsed/>
    <w:rsid w:val="00447460"/>
    <w:rPr>
      <w:sz w:val="16"/>
      <w:szCs w:val="16"/>
    </w:rPr>
  </w:style>
  <w:style w:type="paragraph" w:styleId="CommentText">
    <w:name w:val="annotation text"/>
    <w:basedOn w:val="Normal"/>
    <w:link w:val="CommentTextChar"/>
    <w:uiPriority w:val="99"/>
    <w:semiHidden/>
    <w:unhideWhenUsed/>
    <w:rsid w:val="00447460"/>
    <w:rPr>
      <w:sz w:val="20"/>
      <w:szCs w:val="20"/>
    </w:rPr>
  </w:style>
  <w:style w:type="character" w:customStyle="1" w:styleId="CommentTextChar">
    <w:name w:val="Comment Text Char"/>
    <w:basedOn w:val="DefaultParagraphFont"/>
    <w:link w:val="CommentText"/>
    <w:uiPriority w:val="99"/>
    <w:semiHidden/>
    <w:rsid w:val="00447460"/>
    <w:rPr>
      <w:sz w:val="20"/>
      <w:szCs w:val="20"/>
    </w:rPr>
  </w:style>
  <w:style w:type="paragraph" w:styleId="CommentSubject">
    <w:name w:val="annotation subject"/>
    <w:basedOn w:val="CommentText"/>
    <w:next w:val="CommentText"/>
    <w:link w:val="CommentSubjectChar"/>
    <w:uiPriority w:val="99"/>
    <w:semiHidden/>
    <w:unhideWhenUsed/>
    <w:rsid w:val="00447460"/>
    <w:rPr>
      <w:b/>
      <w:bCs/>
    </w:rPr>
  </w:style>
  <w:style w:type="character" w:customStyle="1" w:styleId="CommentSubjectChar">
    <w:name w:val="Comment Subject Char"/>
    <w:basedOn w:val="CommentTextChar"/>
    <w:link w:val="CommentSubject"/>
    <w:uiPriority w:val="99"/>
    <w:semiHidden/>
    <w:rsid w:val="004474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525973">
      <w:bodyDiv w:val="1"/>
      <w:marLeft w:val="0"/>
      <w:marRight w:val="0"/>
      <w:marTop w:val="0"/>
      <w:marBottom w:val="0"/>
      <w:divBdr>
        <w:top w:val="none" w:sz="0" w:space="0" w:color="auto"/>
        <w:left w:val="none" w:sz="0" w:space="0" w:color="auto"/>
        <w:bottom w:val="none" w:sz="0" w:space="0" w:color="auto"/>
        <w:right w:val="none" w:sz="0" w:space="0" w:color="auto"/>
      </w:divBdr>
      <w:divsChild>
        <w:div w:id="1653094156">
          <w:marLeft w:val="0"/>
          <w:marRight w:val="0"/>
          <w:marTop w:val="0"/>
          <w:marBottom w:val="0"/>
          <w:divBdr>
            <w:top w:val="none" w:sz="0" w:space="0" w:color="auto"/>
            <w:left w:val="none" w:sz="0" w:space="0" w:color="auto"/>
            <w:bottom w:val="none" w:sz="0" w:space="0" w:color="auto"/>
            <w:right w:val="none" w:sz="0" w:space="0" w:color="auto"/>
          </w:divBdr>
          <w:divsChild>
            <w:div w:id="1803302244">
              <w:marLeft w:val="0"/>
              <w:marRight w:val="0"/>
              <w:marTop w:val="0"/>
              <w:marBottom w:val="0"/>
              <w:divBdr>
                <w:top w:val="none" w:sz="0" w:space="0" w:color="auto"/>
                <w:left w:val="none" w:sz="0" w:space="0" w:color="auto"/>
                <w:bottom w:val="none" w:sz="0" w:space="0" w:color="auto"/>
                <w:right w:val="none" w:sz="0" w:space="0" w:color="auto"/>
              </w:divBdr>
              <w:divsChild>
                <w:div w:id="207057082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mailto:fdevaney@stmaryshfg.ie" TargetMode="External"/><Relationship Id="rId26" Type="http://schemas.openxmlformats.org/officeDocument/2006/relationships/hyperlink" Target="mailto:jmcfall@stmaryshfg.ie" TargetMode="External"/><Relationship Id="rId39" Type="http://schemas.openxmlformats.org/officeDocument/2006/relationships/hyperlink" Target="mailto:McGillbmcgill@stmaryshfg.ie" TargetMode="External"/><Relationship Id="rId3" Type="http://schemas.openxmlformats.org/officeDocument/2006/relationships/styles" Target="styles.xml"/><Relationship Id="rId21" Type="http://schemas.openxmlformats.org/officeDocument/2006/relationships/hyperlink" Target="mailto:animefish2010@gmail.com" TargetMode="External"/><Relationship Id="rId34" Type="http://schemas.openxmlformats.org/officeDocument/2006/relationships/hyperlink" Target="mailto:Kavanaghckavanagh@stmaryshfg.ie" TargetMode="External"/><Relationship Id="rId42" Type="http://schemas.openxmlformats.org/officeDocument/2006/relationships/hyperlink" Target="https://www.education.ie/en/Publications/Education-Reports/Well-Being-in-Primary-Schools-Guidelines-for-Mental-Health-Promotion.pdf" TargetMode="External"/><Relationship Id="rId47" Type="http://schemas.microsoft.com/office/2011/relationships/people" Target="people.xml"/><Relationship Id="rId55" Type="http://schemas.microsoft.com/office/2016/09/relationships/commentsIds" Target="commentsId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mailto:modonell@stmaryshfg.ie" TargetMode="External"/><Relationship Id="rId25" Type="http://schemas.openxmlformats.org/officeDocument/2006/relationships/hyperlink" Target="mailto:bbourke@stmaryshfg.ie" TargetMode="External"/><Relationship Id="rId33" Type="http://schemas.openxmlformats.org/officeDocument/2006/relationships/hyperlink" Target="mailto:colintierney75@hotmail.com" TargetMode="External"/><Relationship Id="rId38" Type="http://schemas.openxmlformats.org/officeDocument/2006/relationships/hyperlink" Target="mailto:Mahonsmahon@stmaryshfg.i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odonell@stmaryshfg.ie" TargetMode="External"/><Relationship Id="rId20" Type="http://schemas.openxmlformats.org/officeDocument/2006/relationships/hyperlink" Target="mailto:Rachelhogan12@live.com" TargetMode="External"/><Relationship Id="rId29" Type="http://schemas.openxmlformats.org/officeDocument/2006/relationships/hyperlink" Target="mailto:jgavin@stmaryshfg.ie"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sp.ie" TargetMode="External"/><Relationship Id="rId24" Type="http://schemas.openxmlformats.org/officeDocument/2006/relationships/hyperlink" Target="mailto:bbourke@stmaryshfg.ie" TargetMode="External"/><Relationship Id="rId32" Type="http://schemas.openxmlformats.org/officeDocument/2006/relationships/hyperlink" Target="mailto:ookeeffe@stmaryshfg.ie" TargetMode="External"/><Relationship Id="rId37" Type="http://schemas.openxmlformats.org/officeDocument/2006/relationships/hyperlink" Target="mailto:Hughesahughes@stmaryshfg.ie" TargetMode="External"/><Relationship Id="rId40" Type="http://schemas.openxmlformats.org/officeDocument/2006/relationships/hyperlink" Target="tel:0416850300"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fdevaney@stmaryshfg.ie" TargetMode="External"/><Relationship Id="rId23" Type="http://schemas.openxmlformats.org/officeDocument/2006/relationships/hyperlink" Target="mailto:john25mulcahy@gmail.com" TargetMode="External"/><Relationship Id="rId28" Type="http://schemas.openxmlformats.org/officeDocument/2006/relationships/hyperlink" Target="mailto:aboran@stmaryshfg.ie" TargetMode="External"/><Relationship Id="rId36" Type="http://schemas.openxmlformats.org/officeDocument/2006/relationships/hyperlink" Target="mailto:Griffinogriffin@stmaryshfg.ie" TargetMode="External"/><Relationship Id="rId10" Type="http://schemas.openxmlformats.org/officeDocument/2006/relationships/image" Target="media/image2.jpg"/><Relationship Id="rId19" Type="http://schemas.openxmlformats.org/officeDocument/2006/relationships/hyperlink" Target="mailto:lauryloupops@live.co.uk" TargetMode="External"/><Relationship Id="rId31" Type="http://schemas.openxmlformats.org/officeDocument/2006/relationships/hyperlink" Target="mailto:ccoll@stmaryshfg.ie" TargetMode="External"/><Relationship Id="rId44" Type="http://schemas.openxmlformats.org/officeDocument/2006/relationships/hyperlink" Target="https://www.healthpromotion.ie/hp-files/docs/HSP00849.pdf" TargetMode="External"/><Relationship Id="rId4" Type="http://schemas.openxmlformats.org/officeDocument/2006/relationships/settings" Target="settings.xml"/><Relationship Id="rId9" Type="http://schemas.openxmlformats.org/officeDocument/2006/relationships/hyperlink" Target="http://www.google.ie/url?sa=i&amp;rct=j&amp;q=&amp;esrc=s&amp;source=images&amp;cd=&amp;cad=rja&amp;uact=8&amp;ved=0CAcQjRw&amp;url=http://paschaldonohoe.ie/paschal-speaks-at-st-marys-secondary-school-glasnevin/&amp;ei=8jTvVMuFN4bW7AamtoCwAQ&amp;bvm=bv.86956481,d.d2s&amp;psig=AFQjCNHsTqnSXGQhZDitcOt60flMUJLL0Q&amp;ust=1425049177359746" TargetMode="External"/><Relationship Id="rId14" Type="http://schemas.openxmlformats.org/officeDocument/2006/relationships/hyperlink" Target="mailto:bbourke@stmaryshfg.ie" TargetMode="External"/><Relationship Id="rId22" Type="http://schemas.openxmlformats.org/officeDocument/2006/relationships/hyperlink" Target="mailto:ashbyrne@eircom.net" TargetMode="External"/><Relationship Id="rId27" Type="http://schemas.openxmlformats.org/officeDocument/2006/relationships/hyperlink" Target="mailto:pmontague@stmaryshfg.ie" TargetMode="External"/><Relationship Id="rId30" Type="http://schemas.openxmlformats.org/officeDocument/2006/relationships/hyperlink" Target="mailto:lsullivan@stmaryshfg.ie" TargetMode="External"/><Relationship Id="rId35" Type="http://schemas.openxmlformats.org/officeDocument/2006/relationships/hyperlink" Target="mailto:Bohanlbohan@stmaryshfg.ie" TargetMode="External"/><Relationship Id="rId43" Type="http://schemas.openxmlformats.org/officeDocument/2006/relationships/hyperlink" Target="https://www.education.ie/en/Publications/Education-Reports/Well-Being-in-Primary-Schools-Guidelines-for-Mental-Health-Promotion.pdf" TargetMode="External"/><Relationship Id="rId48" Type="http://schemas.openxmlformats.org/officeDocument/2006/relationships/theme" Target="theme/theme1.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e45946-09c8-487b-b7b6-cd5114aef7be">
  <we:reference id="WA104124372"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6D37E-C379-4DB6-8B3C-953115713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3182</Words>
  <Characters>18140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DDLETB</Company>
  <LinksUpToDate>false</LinksUpToDate>
  <CharactersWithSpaces>21280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Bbourke</dc:creator>
  <cp:keywords/>
  <dc:description/>
  <cp:lastModifiedBy>Bbourke</cp:lastModifiedBy>
  <cp:revision>2</cp:revision>
  <cp:lastPrinted>2017-10-11T10:04:00Z</cp:lastPrinted>
  <dcterms:created xsi:type="dcterms:W3CDTF">2018-10-10T15:55:00Z</dcterms:created>
  <dcterms:modified xsi:type="dcterms:W3CDTF">2018-10-10T15:55:00Z</dcterms:modified>
</cp:coreProperties>
</file>